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77" w:rsidRDefault="00AC132A">
      <w:pPr>
        <w:jc w:val="center"/>
        <w:rPr>
          <w:rFonts w:ascii="Andalus" w:hAnsi="Andalus" w:cs="Andalus"/>
          <w:b/>
          <w:i/>
          <w:sz w:val="22"/>
          <w:szCs w:val="22"/>
          <w:u w:val="single"/>
        </w:rPr>
      </w:pPr>
      <w:r>
        <w:rPr>
          <w:rFonts w:ascii="Andalus" w:hAnsi="Andalus" w:cs="Andalus"/>
          <w:b/>
          <w:i/>
          <w:sz w:val="22"/>
          <w:szCs w:val="22"/>
          <w:u w:val="single"/>
        </w:rPr>
        <w:t>Weetjes over sigaretten en nicotine</w:t>
      </w:r>
    </w:p>
    <w:p w:rsidR="00990E77" w:rsidRDefault="00990E77">
      <w:pPr>
        <w:jc w:val="both"/>
        <w:rPr>
          <w:rFonts w:ascii="Andalus" w:hAnsi="Andalus" w:cs="Andalus"/>
          <w:b/>
          <w:i/>
          <w:sz w:val="16"/>
          <w:szCs w:val="16"/>
          <w:u w:val="single"/>
        </w:rPr>
      </w:pP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Nicotine bereikt na 8 sec de hersenen via de bloedbaan.</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Er zitten kleine hoeveelheden nicotine in bloemkool, aardappelen, tomaten, groene zure appels en zwarte thee.</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Nicotine is een pesticide dat verslavend werkt.</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Een sigaret bestaat uit meer dan 4000 bestanddelen waaronder Benzeen, Arsenicum, Tolueen, Blauwzuur, CO, Chroom, Formaldehyde, Ammoniak, Radioactief polonium, Cadmium,...</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Roltabak geeft meer CO en heeft geen filter maar heeft minder scheikundige stoffen dan een koopsigaret. Een joint staat gelijk met ongeveer 3 sigaretten.</w:t>
      </w:r>
    </w:p>
    <w:p w:rsidR="00990E77" w:rsidRDefault="00AC132A">
      <w:pPr>
        <w:numPr>
          <w:ilvl w:val="0"/>
          <w:numId w:val="15"/>
        </w:numPr>
        <w:tabs>
          <w:tab w:val="clear" w:pos="720"/>
        </w:tabs>
        <w:ind w:left="180" w:hanging="180"/>
        <w:rPr>
          <w:rFonts w:ascii="Andalus" w:hAnsi="Andalus" w:cs="Andalus"/>
          <w:sz w:val="20"/>
          <w:szCs w:val="20"/>
        </w:rPr>
      </w:pPr>
      <w:r>
        <w:rPr>
          <w:rFonts w:ascii="Andalus" w:hAnsi="Andalus" w:cs="Andalus"/>
          <w:sz w:val="20"/>
          <w:szCs w:val="20"/>
        </w:rPr>
        <w:t>Gemiddeld zijn er 30 % rokers per jaar.</w:t>
      </w:r>
    </w:p>
    <w:p w:rsidR="00990E77" w:rsidRDefault="00AC132A" w:rsidP="00FC0356">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De chronische blootstelling aan CO, met andere woorden koolstofmonoxide, geeft intoxicatie. De bindingsaffiniteit van CO aan hemoglobine is 200 keer die van zuurstof zodat zuurstof onvoldoende de kans krijgt om aan hemoglobine in het bloed te binden. Hierdoor ontstaan hoofdpijn, misselijkheid en vermoeidheid.</w:t>
      </w:r>
    </w:p>
    <w:p w:rsidR="00990E77" w:rsidRDefault="00990E77">
      <w:pPr>
        <w:rPr>
          <w:rFonts w:ascii="Andalus" w:hAnsi="Andalus" w:cs="Andalus"/>
          <w:sz w:val="16"/>
          <w:szCs w:val="16"/>
        </w:rPr>
      </w:pPr>
    </w:p>
    <w:p w:rsidR="00990E77" w:rsidRDefault="00AC132A">
      <w:pPr>
        <w:jc w:val="center"/>
        <w:rPr>
          <w:rFonts w:ascii="Andalus" w:hAnsi="Andalus" w:cs="Andalus"/>
          <w:b/>
          <w:i/>
          <w:sz w:val="22"/>
          <w:szCs w:val="22"/>
          <w:u w:val="single"/>
        </w:rPr>
      </w:pPr>
      <w:r>
        <w:rPr>
          <w:rFonts w:ascii="Andalus" w:hAnsi="Andalus" w:cs="Andalus"/>
          <w:b/>
          <w:i/>
          <w:sz w:val="22"/>
          <w:szCs w:val="22"/>
          <w:u w:val="single"/>
        </w:rPr>
        <w:t xml:space="preserve">Schadelijke gevolgen van </w:t>
      </w:r>
      <w:r w:rsidR="00E4094F">
        <w:rPr>
          <w:rFonts w:ascii="Andalus" w:hAnsi="Andalus" w:cs="Andalus"/>
          <w:b/>
          <w:i/>
          <w:sz w:val="22"/>
          <w:szCs w:val="22"/>
          <w:u w:val="single"/>
        </w:rPr>
        <w:t xml:space="preserve">(passief) </w:t>
      </w:r>
      <w:r>
        <w:rPr>
          <w:rFonts w:ascii="Andalus" w:hAnsi="Andalus" w:cs="Andalus"/>
          <w:b/>
          <w:i/>
          <w:sz w:val="22"/>
          <w:szCs w:val="22"/>
          <w:u w:val="single"/>
        </w:rPr>
        <w:t xml:space="preserve">roken </w:t>
      </w:r>
    </w:p>
    <w:p w:rsidR="00990E77" w:rsidRDefault="00990E77">
      <w:pPr>
        <w:jc w:val="both"/>
        <w:rPr>
          <w:rFonts w:ascii="Andalus" w:hAnsi="Andalus" w:cs="Andalus"/>
          <w:sz w:val="16"/>
          <w:szCs w:val="16"/>
        </w:rPr>
      </w:pP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Nicotine vergroot de kans op klontervorming in de aders, maakt deze plaques los en zo kan een beroerte of hartinfarct ontstaan.</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Meer dan 25 sigaretten per dag verhoogt de kans op een hartinfarct met 5,5 keer, de kans op een beroerte met 2 keer en men heeft 2 maal meer kans op de ziekte van Crohn.</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 xml:space="preserve">Rokers hebben na een operatie een zeer slechte wondheling en een langer verblijf op recovery of intensieve zorgen. Ook bij het wakker worden </w:t>
      </w:r>
      <w:r>
        <w:rPr>
          <w:rFonts w:ascii="Andalus" w:hAnsi="Andalus" w:cs="Andalus"/>
          <w:sz w:val="20"/>
          <w:szCs w:val="20"/>
        </w:rPr>
        <w:lastRenderedPageBreak/>
        <w:t>hoesten rokers heel hard met soms kortstondige ademnood. Deze complicaties kunnen voorkomen worden indien men stopt met roken 6 tot 8 weken voor de operatie.</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Light sigaretten zijn even slecht als gewone sigaretten want er zitten veel chemische additieven in. Ook inhaleer je dieper en meer door de luchtgaten in de filter. Van light sigaretten krijg je ‘light’ kanker.</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Kinderen die passief roken hebben meer</w:t>
      </w:r>
    </w:p>
    <w:p w:rsidR="00990E77" w:rsidRDefault="00AC132A">
      <w:pPr>
        <w:ind w:left="180" w:hanging="180"/>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Ademhalingsproblemen</w:t>
      </w:r>
    </w:p>
    <w:p w:rsidR="00990E77" w:rsidRDefault="00AC132A">
      <w:pPr>
        <w:ind w:left="180" w:hanging="180"/>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Acute longinfecties</w:t>
      </w:r>
    </w:p>
    <w:p w:rsidR="00990E77" w:rsidRDefault="00AC132A">
      <w:pPr>
        <w:ind w:left="180" w:hanging="180"/>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Middenoorontstekingen</w:t>
      </w:r>
    </w:p>
    <w:p w:rsidR="00990E77" w:rsidRDefault="00AC132A">
      <w:pPr>
        <w:ind w:left="180" w:hanging="180"/>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Risico op allergie</w:t>
      </w:r>
    </w:p>
    <w:p w:rsidR="00990E77" w:rsidRDefault="00FC0356" w:rsidP="00FC0356">
      <w:pPr>
        <w:ind w:left="180"/>
        <w:jc w:val="both"/>
        <w:rPr>
          <w:rFonts w:ascii="Andalus" w:hAnsi="Andalus" w:cs="Andalus"/>
          <w:sz w:val="20"/>
          <w:szCs w:val="20"/>
        </w:rPr>
      </w:pPr>
      <w:r>
        <w:rPr>
          <w:rFonts w:ascii="Andalus" w:hAnsi="Andalus" w:cs="Andalus"/>
          <w:sz w:val="20"/>
          <w:szCs w:val="20"/>
        </w:rPr>
        <w:t>-</w:t>
      </w:r>
      <w:r>
        <w:rPr>
          <w:rFonts w:ascii="Andalus" w:hAnsi="Andalus" w:cs="Andalus"/>
          <w:sz w:val="20"/>
          <w:szCs w:val="20"/>
        </w:rPr>
        <w:tab/>
        <w:t>Risico op wiegendood</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Door de aanwezigheid van blauwzuur of waterstofcyanide ontstaat er een progressief visueel functieverlies en kan men onomkeerbaar blind worden. Ook verhoogt het de kans op pijnlijke gewrichts</w:t>
      </w:r>
      <w:r w:rsidR="00FC0356">
        <w:rPr>
          <w:rFonts w:ascii="Andalus" w:hAnsi="Andalus" w:cs="Andalus"/>
          <w:sz w:val="20"/>
          <w:szCs w:val="20"/>
        </w:rPr>
        <w:t>-</w:t>
      </w:r>
      <w:r>
        <w:rPr>
          <w:rFonts w:ascii="Andalus" w:hAnsi="Andalus" w:cs="Andalus"/>
          <w:sz w:val="20"/>
          <w:szCs w:val="20"/>
        </w:rPr>
        <w:t>ontstekingen aan vingers en tenen.</w:t>
      </w:r>
    </w:p>
    <w:p w:rsidR="00990E77" w:rsidRDefault="00990E77">
      <w:pPr>
        <w:ind w:left="180" w:hanging="180"/>
        <w:jc w:val="both"/>
        <w:rPr>
          <w:rFonts w:ascii="Andalus" w:hAnsi="Andalus" w:cs="Andalus"/>
          <w:sz w:val="16"/>
          <w:szCs w:val="16"/>
        </w:rPr>
      </w:pPr>
    </w:p>
    <w:p w:rsidR="00990E77" w:rsidRDefault="00AC132A">
      <w:pPr>
        <w:jc w:val="center"/>
        <w:rPr>
          <w:rFonts w:ascii="Andalus" w:hAnsi="Andalus" w:cs="Andalus"/>
          <w:b/>
          <w:i/>
          <w:sz w:val="22"/>
          <w:szCs w:val="22"/>
          <w:u w:val="single"/>
        </w:rPr>
      </w:pPr>
      <w:r>
        <w:rPr>
          <w:rFonts w:ascii="Andalus" w:hAnsi="Andalus" w:cs="Andalus"/>
          <w:b/>
          <w:i/>
          <w:sz w:val="22"/>
          <w:szCs w:val="22"/>
          <w:u w:val="single"/>
        </w:rPr>
        <w:t>Stoppen met roken, wat gebeurt er nu?</w:t>
      </w:r>
    </w:p>
    <w:p w:rsidR="00990E77" w:rsidRDefault="00990E77">
      <w:pPr>
        <w:rPr>
          <w:rFonts w:ascii="Andalus" w:hAnsi="Andalus" w:cs="Andalus"/>
          <w:b/>
          <w:i/>
          <w:sz w:val="16"/>
          <w:szCs w:val="16"/>
          <w:u w:val="single"/>
        </w:rPr>
      </w:pPr>
    </w:p>
    <w:p w:rsidR="00990E77" w:rsidRDefault="00AC132A">
      <w:pPr>
        <w:numPr>
          <w:ilvl w:val="0"/>
          <w:numId w:val="18"/>
        </w:numPr>
        <w:tabs>
          <w:tab w:val="clear" w:pos="720"/>
        </w:tabs>
        <w:ind w:left="180" w:hanging="180"/>
        <w:jc w:val="both"/>
        <w:rPr>
          <w:rFonts w:ascii="Andalus" w:hAnsi="Andalus" w:cs="Andalus"/>
          <w:sz w:val="20"/>
          <w:szCs w:val="20"/>
        </w:rPr>
      </w:pPr>
      <w:r>
        <w:rPr>
          <w:rFonts w:ascii="Andalus" w:hAnsi="Andalus" w:cs="Andalus"/>
          <w:sz w:val="20"/>
          <w:szCs w:val="20"/>
        </w:rPr>
        <w:t>De meest voorkomende risico’s gepaard met het stoppen met roken zijn:</w:t>
      </w:r>
    </w:p>
    <w:p w:rsidR="00990E77" w:rsidRDefault="00AC132A">
      <w:pPr>
        <w:ind w:left="180"/>
        <w:jc w:val="both"/>
        <w:rPr>
          <w:rFonts w:ascii="Andalus" w:hAnsi="Andalus" w:cs="Andalus"/>
          <w:sz w:val="20"/>
          <w:szCs w:val="20"/>
        </w:rPr>
      </w:pPr>
      <w:r>
        <w:rPr>
          <w:rFonts w:ascii="Andalus" w:hAnsi="Andalus" w:cs="Andalus"/>
          <w:sz w:val="20"/>
          <w:szCs w:val="20"/>
        </w:rPr>
        <w:t>-</w:t>
      </w:r>
      <w:r>
        <w:rPr>
          <w:rFonts w:ascii="Andalus" w:hAnsi="Andalus" w:cs="Andalus"/>
          <w:sz w:val="20"/>
          <w:szCs w:val="20"/>
        </w:rPr>
        <w:tab/>
        <w:t>Slaapproblemen</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Gewichtstoename</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Overmatig zweten</w:t>
      </w:r>
    </w:p>
    <w:p w:rsidR="00990E77" w:rsidRDefault="00FC0356">
      <w:pPr>
        <w:ind w:left="705" w:hanging="705"/>
        <w:jc w:val="both"/>
        <w:rPr>
          <w:rFonts w:ascii="Andalus" w:hAnsi="Andalus" w:cs="Andalus"/>
          <w:sz w:val="20"/>
          <w:szCs w:val="20"/>
        </w:rPr>
      </w:pPr>
      <w:r>
        <w:rPr>
          <w:noProof/>
        </w:rPr>
        <w:drawing>
          <wp:anchor distT="0" distB="0" distL="114300" distR="114300" simplePos="0" relativeHeight="251658240" behindDoc="1" locked="0" layoutInCell="1" allowOverlap="1" wp14:anchorId="2A75421D" wp14:editId="6F761A04">
            <wp:simplePos x="0" y="0"/>
            <wp:positionH relativeFrom="column">
              <wp:posOffset>1828800</wp:posOffset>
            </wp:positionH>
            <wp:positionV relativeFrom="paragraph">
              <wp:posOffset>277495</wp:posOffset>
            </wp:positionV>
            <wp:extent cx="733425" cy="838200"/>
            <wp:effectExtent l="19050" t="0" r="9525" b="0"/>
            <wp:wrapNone/>
            <wp:docPr id="28" name="Afbeelding 28" descr="http://t0.gstatic.com/images?q=tbn:TrXYFCiJXNvj8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0.gstatic.com/images?q=tbn:TrXYFCiJXNvj8M:">
                      <a:hlinkClick r:id="rId6"/>
                    </pic:cNvPr>
                    <pic:cNvPicPr>
                      <a:picLocks noChangeAspect="1" noChangeArrowheads="1"/>
                    </pic:cNvPicPr>
                  </pic:nvPicPr>
                  <pic:blipFill>
                    <a:blip r:embed="rId7" r:link="rId8"/>
                    <a:srcRect/>
                    <a:stretch>
                      <a:fillRect/>
                    </a:stretch>
                  </pic:blipFill>
                  <pic:spPr bwMode="auto">
                    <a:xfrm>
                      <a:off x="0" y="0"/>
                      <a:ext cx="733425" cy="838200"/>
                    </a:xfrm>
                    <a:prstGeom prst="rect">
                      <a:avLst/>
                    </a:prstGeom>
                    <a:noFill/>
                    <a:ln w="9525">
                      <a:noFill/>
                      <a:miter lim="800000"/>
                      <a:headEnd/>
                      <a:tailEnd/>
                    </a:ln>
                  </pic:spPr>
                </pic:pic>
              </a:graphicData>
            </a:graphic>
          </wp:anchor>
        </w:drawing>
      </w:r>
      <w:r w:rsidR="00AC132A">
        <w:rPr>
          <w:rFonts w:ascii="Andalus" w:hAnsi="Andalus" w:cs="Andalus"/>
          <w:sz w:val="20"/>
          <w:szCs w:val="20"/>
        </w:rPr>
        <w:t xml:space="preserve">    -</w:t>
      </w:r>
      <w:r w:rsidR="00AC132A">
        <w:rPr>
          <w:rFonts w:ascii="Andalus" w:hAnsi="Andalus" w:cs="Andalus"/>
          <w:sz w:val="20"/>
          <w:szCs w:val="20"/>
        </w:rPr>
        <w:tab/>
        <w:t>Het ontwikkelen van angst, depressie op termijn</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Malaise</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Agressief gedrag</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Irritatie</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Dorst/droge mond</w:t>
      </w:r>
    </w:p>
    <w:p w:rsidR="00990E77" w:rsidRDefault="00AC132A">
      <w:pPr>
        <w:jc w:val="both"/>
        <w:rPr>
          <w:rFonts w:ascii="Andalus" w:hAnsi="Andalus" w:cs="Andalus"/>
          <w:sz w:val="20"/>
          <w:szCs w:val="20"/>
        </w:rPr>
      </w:pPr>
      <w:r>
        <w:rPr>
          <w:rFonts w:ascii="Andalus" w:hAnsi="Andalus" w:cs="Andalus"/>
          <w:sz w:val="20"/>
          <w:szCs w:val="20"/>
        </w:rPr>
        <w:t xml:space="preserve">    -</w:t>
      </w:r>
      <w:r>
        <w:rPr>
          <w:rFonts w:ascii="Andalus" w:hAnsi="Andalus" w:cs="Andalus"/>
          <w:sz w:val="20"/>
          <w:szCs w:val="20"/>
        </w:rPr>
        <w:tab/>
        <w:t>Hoest met slijm</w:t>
      </w:r>
    </w:p>
    <w:p w:rsidR="00990E77" w:rsidRDefault="00AC132A">
      <w:pPr>
        <w:numPr>
          <w:ilvl w:val="0"/>
          <w:numId w:val="18"/>
        </w:numPr>
        <w:tabs>
          <w:tab w:val="clear" w:pos="720"/>
        </w:tabs>
        <w:ind w:left="180" w:hanging="180"/>
        <w:jc w:val="both"/>
        <w:rPr>
          <w:rFonts w:ascii="Andalus" w:hAnsi="Andalus" w:cs="Andalus"/>
          <w:sz w:val="20"/>
          <w:szCs w:val="20"/>
        </w:rPr>
      </w:pPr>
      <w:r>
        <w:rPr>
          <w:rFonts w:ascii="Andalus" w:hAnsi="Andalus" w:cs="Andalus"/>
          <w:sz w:val="20"/>
          <w:szCs w:val="20"/>
        </w:rPr>
        <w:t>Deze nevenwerkingen komen niet altijd bij iedereen voor en worden grotendeels onderdrukt door acupunctuur.</w:t>
      </w:r>
    </w:p>
    <w:p w:rsidR="00990E77" w:rsidRDefault="00AC132A">
      <w:pPr>
        <w:numPr>
          <w:ilvl w:val="0"/>
          <w:numId w:val="18"/>
        </w:numPr>
        <w:tabs>
          <w:tab w:val="clear" w:pos="720"/>
        </w:tabs>
        <w:ind w:left="180" w:hanging="180"/>
        <w:jc w:val="both"/>
        <w:rPr>
          <w:rFonts w:ascii="Andalus" w:hAnsi="Andalus" w:cs="Andalus"/>
          <w:sz w:val="20"/>
          <w:szCs w:val="20"/>
        </w:rPr>
      </w:pPr>
      <w:r>
        <w:rPr>
          <w:rFonts w:ascii="Andalus" w:hAnsi="Andalus" w:cs="Andalus"/>
          <w:sz w:val="20"/>
          <w:szCs w:val="20"/>
        </w:rPr>
        <w:lastRenderedPageBreak/>
        <w:t>De gewichtstoename is vaak minimaal en nog steeds gezonder dan dat men blijft roken. Dit kan ook beperkt worden door aanpassing naar gezonde voeding.</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Als men stopt met roken moet de dosis van dagelijkse medicatie vaak worden aangepast omdat roken een versneld metabolisme geeft en dus is er meer medicatie nodig dan als men niet rookt.</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Veel drinken is belangrijk.</w:t>
      </w:r>
    </w:p>
    <w:p w:rsidR="00990E77" w:rsidRDefault="00990E77">
      <w:pPr>
        <w:tabs>
          <w:tab w:val="num" w:pos="180"/>
        </w:tabs>
        <w:jc w:val="both"/>
        <w:rPr>
          <w:rFonts w:ascii="Andalus" w:hAnsi="Andalus" w:cs="Andalus"/>
          <w:sz w:val="20"/>
          <w:szCs w:val="20"/>
        </w:rPr>
      </w:pPr>
    </w:p>
    <w:p w:rsidR="00FC0356" w:rsidRDefault="00FC0356" w:rsidP="00FC0356">
      <w:pPr>
        <w:jc w:val="center"/>
        <w:rPr>
          <w:rFonts w:ascii="Andalus" w:hAnsi="Andalus" w:cs="Andalus"/>
          <w:b/>
          <w:i/>
          <w:sz w:val="20"/>
          <w:szCs w:val="20"/>
          <w:u w:val="single"/>
        </w:rPr>
      </w:pPr>
      <w:r>
        <w:rPr>
          <w:rFonts w:ascii="Andalus" w:hAnsi="Andalus" w:cs="Andalus"/>
          <w:b/>
          <w:i/>
          <w:sz w:val="20"/>
          <w:szCs w:val="20"/>
          <w:u w:val="single"/>
        </w:rPr>
        <w:t>Hoe werkt acupunctuur?</w:t>
      </w:r>
    </w:p>
    <w:p w:rsidR="00FC0356" w:rsidRDefault="00FC0356" w:rsidP="00FC0356">
      <w:pPr>
        <w:rPr>
          <w:rFonts w:ascii="Andalus" w:hAnsi="Andalus" w:cs="Andalus"/>
          <w:sz w:val="16"/>
          <w:szCs w:val="16"/>
        </w:rPr>
      </w:pPr>
    </w:p>
    <w:p w:rsidR="00033DA9" w:rsidRDefault="00033DA9" w:rsidP="00FC0356">
      <w:pPr>
        <w:jc w:val="both"/>
        <w:rPr>
          <w:rFonts w:ascii="Andalus" w:hAnsi="Andalus" w:cs="Andalus"/>
          <w:sz w:val="20"/>
          <w:szCs w:val="20"/>
        </w:rPr>
      </w:pPr>
      <w:r>
        <w:rPr>
          <w:rFonts w:ascii="Andalus" w:hAnsi="Andalus" w:cs="Andalus"/>
          <w:noProof/>
          <w:sz w:val="20"/>
          <w:szCs w:val="20"/>
        </w:rPr>
        <w:drawing>
          <wp:anchor distT="0" distB="0" distL="114300" distR="114300" simplePos="0" relativeHeight="251659264" behindDoc="1" locked="0" layoutInCell="1" allowOverlap="1" wp14:anchorId="20D0F03C" wp14:editId="0A9CED1D">
            <wp:simplePos x="0" y="0"/>
            <wp:positionH relativeFrom="column">
              <wp:posOffset>1447800</wp:posOffset>
            </wp:positionH>
            <wp:positionV relativeFrom="paragraph">
              <wp:posOffset>1123315</wp:posOffset>
            </wp:positionV>
            <wp:extent cx="1428750" cy="1485900"/>
            <wp:effectExtent l="19050" t="0" r="0" b="0"/>
            <wp:wrapTight wrapText="bothSides">
              <wp:wrapPolygon edited="0">
                <wp:start x="-288" y="0"/>
                <wp:lineTo x="-288" y="21323"/>
                <wp:lineTo x="21600" y="21323"/>
                <wp:lineTo x="21600" y="0"/>
                <wp:lineTo x="-288" y="0"/>
              </wp:wrapPolygon>
            </wp:wrapTight>
            <wp:docPr id="2" name="Afbeelding 1" descr="Afbeelding van Acupunctuurnaa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van Acupunctuurnaalden"/>
                    <pic:cNvPicPr>
                      <a:picLocks noChangeAspect="1" noChangeArrowheads="1"/>
                    </pic:cNvPicPr>
                  </pic:nvPicPr>
                  <pic:blipFill>
                    <a:blip r:embed="rId9"/>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A4287D" w:rsidRPr="00A4287D">
        <w:rPr>
          <w:rFonts w:ascii="Andalus" w:hAnsi="Andalus" w:cs="Andalus"/>
          <w:sz w:val="20"/>
          <w:szCs w:val="20"/>
        </w:rPr>
        <w:t xml:space="preserve">Acupunctuur is een </w:t>
      </w:r>
      <w:r w:rsidR="00A4287D">
        <w:rPr>
          <w:rFonts w:ascii="Andalus" w:hAnsi="Andalus" w:cs="Andalus"/>
          <w:sz w:val="20"/>
          <w:szCs w:val="20"/>
        </w:rPr>
        <w:t>vorm van T</w:t>
      </w:r>
      <w:r>
        <w:rPr>
          <w:rFonts w:ascii="Andalus" w:hAnsi="Andalus" w:cs="Andalus"/>
          <w:sz w:val="20"/>
          <w:szCs w:val="20"/>
        </w:rPr>
        <w:t>raditionele Chinese Geneeswijze</w:t>
      </w:r>
      <w:r w:rsidR="00A4287D">
        <w:rPr>
          <w:rFonts w:ascii="Andalus" w:hAnsi="Andalus" w:cs="Andalus"/>
          <w:sz w:val="20"/>
          <w:szCs w:val="20"/>
        </w:rPr>
        <w:t xml:space="preserve"> waarbij dunne naaldjes in het lichaam worden gebracht. Dit gebeurt quasi pijnloos. De naalden gaan bepaalde meridianen activeren en deblokkeren waardoor de energie vloeiend kan stromen. Dit effect is voelbaar als een tinteling of warm gevoel. </w:t>
      </w:r>
      <w:r>
        <w:rPr>
          <w:rFonts w:ascii="Andalus" w:hAnsi="Andalus" w:cs="Andalus"/>
          <w:sz w:val="20"/>
          <w:szCs w:val="20"/>
        </w:rPr>
        <w:t>Als er teveel energie is, wordt er gekalmeerd, bij een tekort aan energie, wordt dit aangevuld en gestimuleerd. Bij schedel</w:t>
      </w:r>
      <w:r w:rsidR="00A4287D">
        <w:rPr>
          <w:rFonts w:ascii="Andalus" w:hAnsi="Andalus" w:cs="Andalus"/>
          <w:sz w:val="20"/>
          <w:szCs w:val="20"/>
        </w:rPr>
        <w:t>acupunctuur worden rechtstreeks bepaalde d</w:t>
      </w:r>
      <w:r>
        <w:rPr>
          <w:rFonts w:ascii="Andalus" w:hAnsi="Andalus" w:cs="Andalus"/>
          <w:sz w:val="20"/>
          <w:szCs w:val="20"/>
        </w:rPr>
        <w:t>elen van de hersenen geactiveerd</w:t>
      </w:r>
      <w:r w:rsidR="00A4287D">
        <w:rPr>
          <w:rFonts w:ascii="Andalus" w:hAnsi="Andalus" w:cs="Andalus"/>
          <w:sz w:val="20"/>
          <w:szCs w:val="20"/>
        </w:rPr>
        <w:t xml:space="preserve"> die een rol spelen in de rookverslaving en </w:t>
      </w:r>
      <w:r>
        <w:rPr>
          <w:rFonts w:ascii="Andalus" w:hAnsi="Andalus" w:cs="Andalus"/>
          <w:sz w:val="20"/>
          <w:szCs w:val="20"/>
        </w:rPr>
        <w:t xml:space="preserve">het </w:t>
      </w:r>
      <w:r w:rsidR="00A4287D">
        <w:rPr>
          <w:rFonts w:ascii="Andalus" w:hAnsi="Andalus" w:cs="Andalus"/>
          <w:sz w:val="20"/>
          <w:szCs w:val="20"/>
        </w:rPr>
        <w:t>gedrag.</w:t>
      </w:r>
      <w:r>
        <w:rPr>
          <w:rFonts w:ascii="Andalus" w:hAnsi="Andalus" w:cs="Andalus"/>
          <w:sz w:val="20"/>
          <w:szCs w:val="20"/>
        </w:rPr>
        <w:t xml:space="preserve"> De naalden moeten ongeveer 20-30 minuten blijven zitten.</w:t>
      </w:r>
    </w:p>
    <w:p w:rsidR="009868E7" w:rsidRDefault="009868E7" w:rsidP="00FC0356">
      <w:pPr>
        <w:jc w:val="both"/>
        <w:rPr>
          <w:rFonts w:ascii="Andalus" w:hAnsi="Andalus" w:cs="Andalus"/>
          <w:sz w:val="20"/>
          <w:szCs w:val="20"/>
        </w:rPr>
      </w:pPr>
      <w:r>
        <w:rPr>
          <w:rFonts w:ascii="Andalus" w:hAnsi="Andalus" w:cs="Andalus"/>
          <w:sz w:val="20"/>
          <w:szCs w:val="20"/>
        </w:rPr>
        <w:t>Stoppen met roken met acupunctuur heeft een grotere kans op slagen op termijn in vergelijking met de “cold turkey” methode en verhoogt de kans in combinatie met nicotine-vervangende middelen.</w:t>
      </w:r>
    </w:p>
    <w:p w:rsidR="00033DA9" w:rsidRDefault="00033DA9" w:rsidP="00FC0356">
      <w:pPr>
        <w:jc w:val="both"/>
        <w:rPr>
          <w:rFonts w:ascii="Andalus" w:hAnsi="Andalus" w:cs="Andalus"/>
          <w:sz w:val="20"/>
          <w:szCs w:val="20"/>
        </w:rPr>
      </w:pPr>
    </w:p>
    <w:p w:rsidR="00990E77" w:rsidRDefault="009868E7">
      <w:pPr>
        <w:tabs>
          <w:tab w:val="num" w:pos="180"/>
        </w:tabs>
        <w:jc w:val="both"/>
        <w:rPr>
          <w:rFonts w:ascii="Andalus" w:hAnsi="Andalus" w:cs="Andalus"/>
          <w:sz w:val="20"/>
          <w:szCs w:val="20"/>
        </w:rPr>
      </w:pPr>
      <w:r>
        <w:rPr>
          <w:rFonts w:ascii="Andalus" w:hAnsi="Andalus" w:cs="Andalus"/>
          <w:sz w:val="20"/>
          <w:szCs w:val="20"/>
        </w:rPr>
        <w:lastRenderedPageBreak/>
        <w:t>R</w:t>
      </w:r>
      <w:r w:rsidR="00AC132A">
        <w:rPr>
          <w:rFonts w:ascii="Andalus" w:hAnsi="Andalus" w:cs="Andalus"/>
          <w:sz w:val="20"/>
          <w:szCs w:val="20"/>
        </w:rPr>
        <w:t>ookstopbegeleiding via acupunctuur bestaat uit verschillende fasen.</w:t>
      </w:r>
    </w:p>
    <w:p w:rsidR="00990E77" w:rsidRDefault="00AC132A">
      <w:pPr>
        <w:ind w:left="705" w:hanging="525"/>
        <w:jc w:val="both"/>
        <w:rPr>
          <w:rFonts w:ascii="Andalus" w:hAnsi="Andalus" w:cs="Andalus"/>
          <w:sz w:val="20"/>
          <w:szCs w:val="20"/>
        </w:rPr>
      </w:pPr>
      <w:r>
        <w:rPr>
          <w:rFonts w:ascii="Andalus" w:hAnsi="Andalus" w:cs="Andalus"/>
          <w:sz w:val="20"/>
          <w:szCs w:val="20"/>
        </w:rPr>
        <w:t>-</w:t>
      </w:r>
      <w:r>
        <w:rPr>
          <w:rFonts w:ascii="Andalus" w:hAnsi="Andalus" w:cs="Andalus"/>
          <w:sz w:val="20"/>
          <w:szCs w:val="20"/>
        </w:rPr>
        <w:tab/>
      </w:r>
      <w:r>
        <w:rPr>
          <w:rFonts w:ascii="Andalus" w:hAnsi="Andalus" w:cs="Andalus"/>
          <w:sz w:val="20"/>
          <w:szCs w:val="20"/>
          <w:u w:val="single"/>
        </w:rPr>
        <w:t>Fase 1</w:t>
      </w:r>
      <w:r>
        <w:rPr>
          <w:rFonts w:ascii="Andalus" w:hAnsi="Andalus" w:cs="Andalus"/>
          <w:sz w:val="20"/>
          <w:szCs w:val="20"/>
        </w:rPr>
        <w:t>: de spirit (hartmeridiaan) versterken, de geest kalmeren</w:t>
      </w:r>
    </w:p>
    <w:p w:rsidR="00990E77" w:rsidRDefault="00AC132A">
      <w:pPr>
        <w:ind w:left="705" w:hanging="525"/>
        <w:jc w:val="both"/>
        <w:rPr>
          <w:rFonts w:ascii="Andalus" w:hAnsi="Andalus" w:cs="Andalus"/>
          <w:sz w:val="20"/>
          <w:szCs w:val="20"/>
        </w:rPr>
      </w:pPr>
      <w:r>
        <w:rPr>
          <w:rFonts w:ascii="Andalus" w:hAnsi="Andalus" w:cs="Andalus"/>
          <w:sz w:val="20"/>
          <w:szCs w:val="20"/>
        </w:rPr>
        <w:t>-</w:t>
      </w:r>
      <w:r>
        <w:rPr>
          <w:rFonts w:ascii="Andalus" w:hAnsi="Andalus" w:cs="Andalus"/>
          <w:sz w:val="20"/>
          <w:szCs w:val="20"/>
        </w:rPr>
        <w:tab/>
      </w:r>
      <w:r>
        <w:rPr>
          <w:rFonts w:ascii="Andalus" w:hAnsi="Andalus" w:cs="Andalus"/>
          <w:sz w:val="20"/>
          <w:szCs w:val="20"/>
          <w:u w:val="single"/>
        </w:rPr>
        <w:t>Fase 2</w:t>
      </w:r>
      <w:r>
        <w:rPr>
          <w:rFonts w:ascii="Andalus" w:hAnsi="Andalus" w:cs="Andalus"/>
          <w:sz w:val="20"/>
          <w:szCs w:val="20"/>
        </w:rPr>
        <w:t>: de stress verminderen, afbouwen met roken, longen versterken</w:t>
      </w:r>
    </w:p>
    <w:p w:rsidR="00990E77" w:rsidRDefault="00AC132A">
      <w:pPr>
        <w:jc w:val="both"/>
        <w:rPr>
          <w:rFonts w:ascii="Andalus" w:hAnsi="Andalus" w:cs="Andalus"/>
          <w:sz w:val="20"/>
          <w:szCs w:val="20"/>
        </w:rPr>
      </w:pPr>
      <w:r>
        <w:rPr>
          <w:rFonts w:ascii="Andalus" w:hAnsi="Andalus" w:cs="Andalus"/>
          <w:sz w:val="20"/>
          <w:szCs w:val="20"/>
        </w:rPr>
        <w:t xml:space="preserve">    ROOKSTOP</w:t>
      </w:r>
    </w:p>
    <w:p w:rsidR="00990E77" w:rsidRDefault="00AC132A">
      <w:pPr>
        <w:numPr>
          <w:ilvl w:val="2"/>
          <w:numId w:val="15"/>
        </w:numPr>
        <w:tabs>
          <w:tab w:val="clear" w:pos="2160"/>
        </w:tabs>
        <w:ind w:left="720" w:hanging="540"/>
        <w:jc w:val="both"/>
        <w:rPr>
          <w:rFonts w:ascii="Andalus" w:hAnsi="Andalus" w:cs="Andalus"/>
          <w:sz w:val="20"/>
          <w:szCs w:val="20"/>
        </w:rPr>
      </w:pPr>
      <w:r>
        <w:rPr>
          <w:rFonts w:ascii="Andalus" w:hAnsi="Andalus" w:cs="Andalus"/>
          <w:sz w:val="20"/>
          <w:szCs w:val="20"/>
          <w:u w:val="single"/>
        </w:rPr>
        <w:t>Fase 3</w:t>
      </w:r>
      <w:r>
        <w:rPr>
          <w:rFonts w:ascii="Andalus" w:hAnsi="Andalus" w:cs="Andalus"/>
          <w:sz w:val="20"/>
          <w:szCs w:val="20"/>
        </w:rPr>
        <w:t xml:space="preserve">: verminderen van ontwennings-verschijnselen zoals onrust, zweten, slapeloosheid; </w:t>
      </w:r>
    </w:p>
    <w:p w:rsidR="00990E77" w:rsidRDefault="00AC132A">
      <w:pPr>
        <w:ind w:left="709"/>
        <w:jc w:val="both"/>
        <w:rPr>
          <w:rFonts w:ascii="Andalus" w:hAnsi="Andalus" w:cs="Andalus"/>
          <w:sz w:val="20"/>
          <w:szCs w:val="20"/>
        </w:rPr>
      </w:pPr>
      <w:r>
        <w:rPr>
          <w:rFonts w:ascii="Andalus" w:hAnsi="Andalus" w:cs="Andalus"/>
          <w:sz w:val="20"/>
          <w:szCs w:val="20"/>
        </w:rPr>
        <w:t xml:space="preserve">doorzettingsvermogen bevorderen door de hypothalamus te stimuleren en serotonine en dopamine te verhogen; </w:t>
      </w:r>
    </w:p>
    <w:p w:rsidR="00990E77" w:rsidRDefault="00AC132A">
      <w:pPr>
        <w:ind w:left="709"/>
        <w:jc w:val="both"/>
        <w:rPr>
          <w:rFonts w:ascii="Andalus" w:hAnsi="Andalus" w:cs="Andalus"/>
          <w:sz w:val="20"/>
          <w:szCs w:val="20"/>
        </w:rPr>
      </w:pPr>
      <w:r>
        <w:rPr>
          <w:rFonts w:ascii="Andalus" w:hAnsi="Andalus" w:cs="Andalus"/>
          <w:sz w:val="20"/>
          <w:szCs w:val="20"/>
        </w:rPr>
        <w:t>slijmen losmaken zodat ze gemakkelijk opge-hoest kunnen worden.</w:t>
      </w:r>
    </w:p>
    <w:p w:rsidR="00990E77" w:rsidRDefault="00AC132A">
      <w:pPr>
        <w:numPr>
          <w:ilvl w:val="2"/>
          <w:numId w:val="15"/>
        </w:numPr>
        <w:tabs>
          <w:tab w:val="clear" w:pos="2160"/>
          <w:tab w:val="num" w:pos="180"/>
        </w:tabs>
        <w:ind w:left="720" w:hanging="540"/>
        <w:jc w:val="both"/>
        <w:rPr>
          <w:rFonts w:ascii="Andalus" w:hAnsi="Andalus" w:cs="Andalus"/>
          <w:sz w:val="20"/>
          <w:szCs w:val="20"/>
        </w:rPr>
      </w:pPr>
      <w:r>
        <w:rPr>
          <w:rFonts w:ascii="Andalus" w:hAnsi="Andalus" w:cs="Andalus"/>
          <w:sz w:val="20"/>
          <w:szCs w:val="20"/>
          <w:u w:val="single"/>
        </w:rPr>
        <w:t>Fase 4</w:t>
      </w:r>
      <w:r>
        <w:rPr>
          <w:rFonts w:ascii="Andalus" w:hAnsi="Andalus" w:cs="Andalus"/>
          <w:sz w:val="20"/>
          <w:szCs w:val="20"/>
        </w:rPr>
        <w:t>: depressie en angst verhinderen</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Er bestaan verschillende testen om de afhan-kelijkheid, motivatie en slaagkans te bepalen alsook het risico op angst en depressie na te gaan. Deze worden bij de eerste consultatie overlopen.</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Er wordt elke keer een CO-meting gedaan.</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Men mag uitgaan van 10 acupunctuursessies over een periode van 10 weken.</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Gedeeltelijke terugbetaling door Liberale, Onafhankelijke en Neutrale ziekenfondsen en Partena.</w:t>
      </w:r>
    </w:p>
    <w:p w:rsidR="00990E77" w:rsidRDefault="00AC132A">
      <w:pPr>
        <w:numPr>
          <w:ilvl w:val="0"/>
          <w:numId w:val="18"/>
        </w:numPr>
        <w:tabs>
          <w:tab w:val="clear" w:pos="720"/>
          <w:tab w:val="num" w:pos="180"/>
        </w:tabs>
        <w:ind w:left="180" w:hanging="180"/>
        <w:jc w:val="both"/>
        <w:rPr>
          <w:rFonts w:ascii="Andalus" w:hAnsi="Andalus" w:cs="Andalus"/>
          <w:sz w:val="20"/>
          <w:szCs w:val="20"/>
        </w:rPr>
      </w:pPr>
      <w:r>
        <w:rPr>
          <w:rFonts w:ascii="Andalus" w:hAnsi="Andalus" w:cs="Andalus"/>
          <w:sz w:val="20"/>
          <w:szCs w:val="20"/>
        </w:rPr>
        <w:t>Er wordt gebruik gemaakt van elektro-acupunctuur, schedel-, oor- en lichaamsacupunctuur.</w:t>
      </w:r>
    </w:p>
    <w:p w:rsidR="00990E77" w:rsidRPr="00E4094F" w:rsidRDefault="00990E77">
      <w:pPr>
        <w:jc w:val="both"/>
        <w:rPr>
          <w:rFonts w:ascii="Andalus" w:hAnsi="Andalus" w:cs="Andalus"/>
          <w:sz w:val="16"/>
          <w:szCs w:val="16"/>
        </w:rPr>
      </w:pPr>
    </w:p>
    <w:p w:rsidR="00990E77" w:rsidRDefault="00AC132A">
      <w:pPr>
        <w:jc w:val="center"/>
        <w:rPr>
          <w:rFonts w:ascii="Andalus" w:hAnsi="Andalus" w:cs="Andalus"/>
          <w:b/>
          <w:i/>
          <w:sz w:val="22"/>
          <w:szCs w:val="22"/>
          <w:u w:val="single"/>
        </w:rPr>
      </w:pPr>
      <w:r>
        <w:rPr>
          <w:rFonts w:ascii="Andalus" w:hAnsi="Andalus" w:cs="Andalus"/>
          <w:b/>
          <w:i/>
          <w:sz w:val="22"/>
          <w:szCs w:val="22"/>
          <w:u w:val="single"/>
        </w:rPr>
        <w:t>Websites die nuttig kunnen zijn</w:t>
      </w:r>
    </w:p>
    <w:p w:rsidR="00990E77" w:rsidRPr="00E4094F" w:rsidRDefault="00990E77">
      <w:pPr>
        <w:rPr>
          <w:rFonts w:ascii="Andalus" w:hAnsi="Andalus" w:cs="Andalus"/>
          <w:sz w:val="16"/>
          <w:szCs w:val="16"/>
        </w:rPr>
      </w:pPr>
    </w:p>
    <w:p w:rsidR="00990E77" w:rsidRDefault="0014254D">
      <w:pPr>
        <w:jc w:val="center"/>
        <w:rPr>
          <w:rFonts w:ascii="Andalus" w:hAnsi="Andalus" w:cs="Andalus"/>
          <w:sz w:val="20"/>
          <w:szCs w:val="20"/>
        </w:rPr>
      </w:pPr>
      <w:hyperlink r:id="rId10" w:history="1">
        <w:r w:rsidR="00AC132A">
          <w:rPr>
            <w:rStyle w:val="Hyperlink"/>
            <w:rFonts w:ascii="Andalus" w:hAnsi="Andalus" w:cs="Andalus"/>
            <w:color w:val="auto"/>
            <w:sz w:val="20"/>
            <w:szCs w:val="20"/>
            <w:u w:val="none"/>
          </w:rPr>
          <w:t>www.stivorno.nl</w:t>
        </w:r>
      </w:hyperlink>
    </w:p>
    <w:p w:rsidR="00990E77" w:rsidRDefault="0014254D">
      <w:pPr>
        <w:jc w:val="center"/>
        <w:rPr>
          <w:rFonts w:ascii="Andalus" w:hAnsi="Andalus" w:cs="Andalus"/>
          <w:sz w:val="20"/>
          <w:szCs w:val="20"/>
        </w:rPr>
      </w:pPr>
      <w:hyperlink r:id="rId11" w:history="1">
        <w:r w:rsidR="00AC132A">
          <w:rPr>
            <w:rStyle w:val="Hyperlink"/>
            <w:rFonts w:ascii="Andalus" w:hAnsi="Andalus" w:cs="Andalus"/>
            <w:color w:val="auto"/>
            <w:sz w:val="20"/>
            <w:szCs w:val="20"/>
            <w:u w:val="none"/>
          </w:rPr>
          <w:t>www.rookstopcoach.be</w:t>
        </w:r>
      </w:hyperlink>
    </w:p>
    <w:p w:rsidR="00990E77" w:rsidRDefault="0014254D">
      <w:pPr>
        <w:jc w:val="center"/>
        <w:rPr>
          <w:rFonts w:ascii="Andalus" w:hAnsi="Andalus" w:cs="Andalus"/>
          <w:sz w:val="20"/>
          <w:szCs w:val="20"/>
        </w:rPr>
      </w:pPr>
      <w:hyperlink r:id="rId12" w:history="1">
        <w:r w:rsidR="00AC132A">
          <w:rPr>
            <w:rStyle w:val="Hyperlink"/>
            <w:rFonts w:ascii="Andalus" w:hAnsi="Andalus" w:cs="Andalus"/>
            <w:color w:val="auto"/>
            <w:sz w:val="20"/>
            <w:szCs w:val="20"/>
            <w:u w:val="none"/>
          </w:rPr>
          <w:t>www.redjevel.be</w:t>
        </w:r>
      </w:hyperlink>
    </w:p>
    <w:p w:rsidR="00990E77" w:rsidRDefault="0014254D">
      <w:pPr>
        <w:jc w:val="center"/>
        <w:rPr>
          <w:rFonts w:ascii="Andalus" w:hAnsi="Andalus" w:cs="Andalus"/>
          <w:sz w:val="20"/>
          <w:szCs w:val="20"/>
        </w:rPr>
      </w:pPr>
      <w:hyperlink r:id="rId13" w:history="1">
        <w:r w:rsidR="00AC132A">
          <w:rPr>
            <w:rStyle w:val="Hyperlink"/>
            <w:rFonts w:ascii="Andalus" w:hAnsi="Andalus" w:cs="Andalus"/>
            <w:color w:val="auto"/>
            <w:sz w:val="20"/>
            <w:szCs w:val="20"/>
            <w:u w:val="none"/>
          </w:rPr>
          <w:t>www.acudetox.com</w:t>
        </w:r>
      </w:hyperlink>
    </w:p>
    <w:p w:rsidR="00990E77" w:rsidRDefault="0014254D">
      <w:pPr>
        <w:jc w:val="center"/>
        <w:rPr>
          <w:rFonts w:ascii="Andalus" w:hAnsi="Andalus" w:cs="Andalus"/>
          <w:sz w:val="20"/>
          <w:szCs w:val="20"/>
        </w:rPr>
      </w:pPr>
      <w:hyperlink r:id="rId14" w:history="1">
        <w:r w:rsidR="00AC132A">
          <w:rPr>
            <w:rStyle w:val="Hyperlink"/>
            <w:rFonts w:ascii="Andalus" w:hAnsi="Andalus" w:cs="Andalus"/>
            <w:color w:val="auto"/>
            <w:sz w:val="20"/>
            <w:szCs w:val="20"/>
            <w:u w:val="none"/>
          </w:rPr>
          <w:t>www.gemakkelijkstoppen.com</w:t>
        </w:r>
      </w:hyperlink>
    </w:p>
    <w:p w:rsidR="00990E77" w:rsidRDefault="00AC132A">
      <w:pPr>
        <w:jc w:val="center"/>
        <w:rPr>
          <w:rFonts w:ascii="Andalus" w:hAnsi="Andalus" w:cs="Andalus"/>
          <w:b/>
          <w:i/>
          <w:sz w:val="22"/>
          <w:szCs w:val="22"/>
          <w:u w:val="single"/>
        </w:rPr>
      </w:pPr>
      <w:r>
        <w:rPr>
          <w:rFonts w:ascii="Andalus" w:hAnsi="Andalus" w:cs="Andalus"/>
          <w:b/>
          <w:i/>
          <w:sz w:val="22"/>
          <w:szCs w:val="22"/>
          <w:u w:val="single"/>
        </w:rPr>
        <w:lastRenderedPageBreak/>
        <w:t>Hulpmiddelen naast acupunctuur</w:t>
      </w:r>
    </w:p>
    <w:p w:rsidR="00990E77" w:rsidRDefault="00990E77">
      <w:pPr>
        <w:rPr>
          <w:rFonts w:ascii="Andalus" w:hAnsi="Andalus" w:cs="Andalus"/>
          <w:sz w:val="20"/>
          <w:szCs w:val="20"/>
        </w:rPr>
      </w:pPr>
    </w:p>
    <w:p w:rsidR="00990E77" w:rsidRDefault="00FC0356">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Een bapaalde kruiden</w:t>
      </w:r>
      <w:r w:rsidR="00AC132A">
        <w:rPr>
          <w:rFonts w:ascii="Andalus" w:hAnsi="Andalus" w:cs="Andalus"/>
          <w:sz w:val="20"/>
          <w:szCs w:val="20"/>
        </w:rPr>
        <w:t>spray kalmeert</w:t>
      </w:r>
      <w:r>
        <w:rPr>
          <w:rFonts w:ascii="Andalus" w:hAnsi="Andalus" w:cs="Andalus"/>
          <w:sz w:val="20"/>
          <w:szCs w:val="20"/>
        </w:rPr>
        <w:t xml:space="preserve"> de geest</w:t>
      </w:r>
      <w:r w:rsidR="00AC132A">
        <w:rPr>
          <w:rFonts w:ascii="Andalus" w:hAnsi="Andalus" w:cs="Andalus"/>
          <w:sz w:val="20"/>
          <w:szCs w:val="20"/>
        </w:rPr>
        <w:t xml:space="preserve"> en mag tot 3x /dag worden gebruikt.</w:t>
      </w:r>
    </w:p>
    <w:p w:rsidR="00990E77" w:rsidRDefault="00FC0356">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Er bestaat een s</w:t>
      </w:r>
      <w:r w:rsidR="00AC132A">
        <w:rPr>
          <w:rFonts w:ascii="Andalus" w:hAnsi="Andalus" w:cs="Andalus"/>
          <w:sz w:val="20"/>
          <w:szCs w:val="20"/>
        </w:rPr>
        <w:t>pray i</w:t>
      </w:r>
      <w:r>
        <w:rPr>
          <w:rFonts w:ascii="Andalus" w:hAnsi="Andalus" w:cs="Andalus"/>
          <w:sz w:val="20"/>
          <w:szCs w:val="20"/>
        </w:rPr>
        <w:t>s nuttig bij kriebelhoest die</w:t>
      </w:r>
      <w:r w:rsidR="00AC132A">
        <w:rPr>
          <w:rFonts w:ascii="Andalus" w:hAnsi="Andalus" w:cs="Andalus"/>
          <w:sz w:val="20"/>
          <w:szCs w:val="20"/>
        </w:rPr>
        <w:t xml:space="preserve"> tot 5x /dag worden </w:t>
      </w:r>
      <w:r>
        <w:rPr>
          <w:rFonts w:ascii="Andalus" w:hAnsi="Andalus" w:cs="Andalus"/>
          <w:sz w:val="20"/>
          <w:szCs w:val="20"/>
        </w:rPr>
        <w:t xml:space="preserve">mag </w:t>
      </w:r>
      <w:r w:rsidR="00AC132A">
        <w:rPr>
          <w:rFonts w:ascii="Andalus" w:hAnsi="Andalus" w:cs="Andalus"/>
          <w:sz w:val="20"/>
          <w:szCs w:val="20"/>
        </w:rPr>
        <w:t>gebruikt.</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 xml:space="preserve">Na 4 sigaretten is uw dosis vitamine C opgebruikt. </w:t>
      </w:r>
      <w:r>
        <w:rPr>
          <w:rFonts w:ascii="Andalus" w:hAnsi="Andalus" w:cs="Andalus"/>
          <w:b/>
          <w:i/>
          <w:sz w:val="20"/>
          <w:szCs w:val="20"/>
        </w:rPr>
        <w:t>Supplementen van vitamine C zijn dus noodzakelijk als u rookt</w:t>
      </w:r>
      <w:r>
        <w:rPr>
          <w:rFonts w:ascii="Andalus" w:hAnsi="Andalus" w:cs="Andalus"/>
          <w:sz w:val="20"/>
          <w:szCs w:val="20"/>
        </w:rPr>
        <w:t xml:space="preserve">  en tijdens de eerste week van rookstop. </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Nicotine kauwgom is maagbelastend dus het beste is te kauwen enkel als men zin heeft, niet constant, tussendoor de kauwgom ‘parkeren’ achter een kies. Maximaal 10 per dag</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Zuigtabletten mogen tot 6 keer per dag genuttigd worden.</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De inhaler wordt vooral gebruikt om het hand-mond ritueel af te leren, maximaal 10 vullingen per dag.</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Nicotine substitutie/vervanging mag niet gebruikt worden bij hartproblemen en coronair lijden.</w:t>
      </w:r>
    </w:p>
    <w:p w:rsidR="00990E77" w:rsidRDefault="00AC132A">
      <w:pPr>
        <w:numPr>
          <w:ilvl w:val="0"/>
          <w:numId w:val="15"/>
        </w:numPr>
        <w:tabs>
          <w:tab w:val="clear" w:pos="720"/>
        </w:tabs>
        <w:ind w:left="180" w:hanging="180"/>
        <w:jc w:val="both"/>
        <w:rPr>
          <w:rFonts w:ascii="Andalus" w:hAnsi="Andalus" w:cs="Andalus"/>
          <w:sz w:val="20"/>
          <w:szCs w:val="20"/>
        </w:rPr>
      </w:pPr>
      <w:r>
        <w:rPr>
          <w:rFonts w:ascii="Andalus" w:hAnsi="Andalus" w:cs="Andalus"/>
          <w:sz w:val="20"/>
          <w:szCs w:val="20"/>
        </w:rPr>
        <w:t>Een stressbal kan ook afleiding geven.</w:t>
      </w:r>
    </w:p>
    <w:p w:rsidR="00990E77" w:rsidRDefault="00990E77" w:rsidP="00E4094F">
      <w:pPr>
        <w:rPr>
          <w:rFonts w:ascii="Andalus" w:hAnsi="Andalus" w:cs="Andalus"/>
          <w:sz w:val="28"/>
          <w:szCs w:val="28"/>
        </w:rPr>
      </w:pPr>
    </w:p>
    <w:p w:rsidR="00E4094F" w:rsidRDefault="00E4094F" w:rsidP="00E4094F">
      <w:pPr>
        <w:rPr>
          <w:rFonts w:ascii="Andalus" w:hAnsi="Andalus" w:cs="Andalus"/>
          <w:sz w:val="28"/>
          <w:szCs w:val="28"/>
        </w:rPr>
      </w:pPr>
    </w:p>
    <w:p w:rsidR="00990E77" w:rsidRDefault="00AC132A">
      <w:pPr>
        <w:jc w:val="center"/>
        <w:rPr>
          <w:rFonts w:ascii="Andalus" w:hAnsi="Andalus" w:cs="Andalus"/>
          <w:b/>
          <w:i/>
          <w:sz w:val="22"/>
          <w:szCs w:val="22"/>
          <w:u w:val="single"/>
        </w:rPr>
      </w:pPr>
      <w:r>
        <w:rPr>
          <w:rFonts w:ascii="Andalus" w:hAnsi="Andalus" w:cs="Andalus"/>
          <w:b/>
          <w:i/>
          <w:sz w:val="22"/>
          <w:szCs w:val="22"/>
          <w:u w:val="single"/>
        </w:rPr>
        <w:t>Uw therapeut-acupuncturist</w:t>
      </w:r>
    </w:p>
    <w:p w:rsidR="00990E77" w:rsidRDefault="00990E77">
      <w:pPr>
        <w:jc w:val="both"/>
        <w:rPr>
          <w:rFonts w:ascii="Andalus" w:hAnsi="Andalus" w:cs="Andalus"/>
          <w:sz w:val="20"/>
          <w:szCs w:val="20"/>
        </w:rPr>
      </w:pPr>
    </w:p>
    <w:p w:rsidR="00990E77" w:rsidRDefault="00AC132A">
      <w:pPr>
        <w:ind w:left="180"/>
        <w:jc w:val="both"/>
        <w:rPr>
          <w:rFonts w:ascii="Andalus" w:hAnsi="Andalus" w:cs="Andalus"/>
          <w:sz w:val="22"/>
          <w:szCs w:val="22"/>
        </w:rPr>
      </w:pPr>
      <w:r>
        <w:rPr>
          <w:rFonts w:ascii="Andalus" w:hAnsi="Andalus" w:cs="Andalus"/>
          <w:sz w:val="22"/>
          <w:szCs w:val="22"/>
        </w:rPr>
        <w:t>Julie De Maeyer</w:t>
      </w:r>
    </w:p>
    <w:p w:rsidR="00990E77" w:rsidRDefault="001677D9">
      <w:pPr>
        <w:ind w:left="180"/>
        <w:jc w:val="both"/>
        <w:rPr>
          <w:rFonts w:ascii="Andalus" w:hAnsi="Andalus" w:cs="Andalus"/>
          <w:sz w:val="22"/>
          <w:szCs w:val="22"/>
        </w:rPr>
      </w:pPr>
      <w:r>
        <w:rPr>
          <w:rFonts w:ascii="Andalus" w:hAnsi="Andalus" w:cs="Andalus"/>
          <w:sz w:val="22"/>
          <w:szCs w:val="22"/>
        </w:rPr>
        <w:t>Kartuizersvest 17</w:t>
      </w:r>
    </w:p>
    <w:p w:rsidR="00990E77" w:rsidRDefault="001677D9">
      <w:pPr>
        <w:ind w:left="180"/>
        <w:jc w:val="both"/>
        <w:rPr>
          <w:rFonts w:ascii="Andalus" w:hAnsi="Andalus" w:cs="Andalus"/>
          <w:sz w:val="22"/>
          <w:szCs w:val="22"/>
        </w:rPr>
      </w:pPr>
      <w:r>
        <w:rPr>
          <w:rFonts w:ascii="Andalus" w:hAnsi="Andalus" w:cs="Andalus"/>
          <w:sz w:val="22"/>
          <w:szCs w:val="22"/>
        </w:rPr>
        <w:t>2500 Lier</w:t>
      </w:r>
    </w:p>
    <w:p w:rsidR="00990E77" w:rsidRDefault="00AC132A">
      <w:pPr>
        <w:ind w:left="180"/>
        <w:jc w:val="both"/>
        <w:rPr>
          <w:rFonts w:ascii="Andalus" w:hAnsi="Andalus" w:cs="Andalus"/>
          <w:sz w:val="22"/>
          <w:szCs w:val="22"/>
        </w:rPr>
      </w:pPr>
      <w:r>
        <w:rPr>
          <w:rFonts w:ascii="Andalus" w:hAnsi="Andalus" w:cs="Andalus"/>
          <w:sz w:val="22"/>
          <w:szCs w:val="22"/>
        </w:rPr>
        <w:t>0474 06 04 30</w:t>
      </w:r>
    </w:p>
    <w:p w:rsidR="00990E77" w:rsidRPr="00986AFF" w:rsidRDefault="0014254D">
      <w:pPr>
        <w:ind w:left="180"/>
        <w:jc w:val="both"/>
        <w:rPr>
          <w:rFonts w:ascii="Andalus" w:hAnsi="Andalus" w:cs="Andalus"/>
          <w:sz w:val="22"/>
          <w:szCs w:val="22"/>
        </w:rPr>
      </w:pPr>
      <w:hyperlink r:id="rId15" w:history="1">
        <w:r w:rsidR="001677D9" w:rsidRPr="00986AFF">
          <w:rPr>
            <w:rStyle w:val="Hyperlink"/>
            <w:rFonts w:ascii="Andalus" w:hAnsi="Andalus" w:cs="Andalus"/>
            <w:color w:val="auto"/>
            <w:sz w:val="22"/>
            <w:szCs w:val="22"/>
            <w:u w:val="none"/>
          </w:rPr>
          <w:t>www.acuzhen.be</w:t>
        </w:r>
      </w:hyperlink>
    </w:p>
    <w:p w:rsidR="00990E77" w:rsidRPr="00986AFF" w:rsidRDefault="0014254D">
      <w:pPr>
        <w:ind w:left="180"/>
        <w:jc w:val="both"/>
        <w:rPr>
          <w:rFonts w:ascii="Andalus" w:hAnsi="Andalus" w:cs="Andalus"/>
          <w:sz w:val="22"/>
          <w:szCs w:val="22"/>
        </w:rPr>
      </w:pPr>
      <w:hyperlink r:id="rId16" w:history="1">
        <w:r>
          <w:rPr>
            <w:rStyle w:val="Hyperlink"/>
            <w:rFonts w:ascii="Andalus" w:hAnsi="Andalus" w:cs="Andalus"/>
            <w:color w:val="auto"/>
            <w:sz w:val="22"/>
            <w:szCs w:val="22"/>
            <w:u w:val="none"/>
          </w:rPr>
          <w:t>info@acuzhen.be</w:t>
        </w:r>
        <w:bookmarkStart w:id="0" w:name="_GoBack"/>
        <w:bookmarkEnd w:id="0"/>
      </w:hyperlink>
    </w:p>
    <w:p w:rsidR="00990E77" w:rsidRPr="00986AFF" w:rsidRDefault="00990E77">
      <w:pPr>
        <w:jc w:val="both"/>
        <w:rPr>
          <w:rFonts w:ascii="Andalus" w:hAnsi="Andalus" w:cs="Andalus"/>
          <w:sz w:val="16"/>
          <w:szCs w:val="16"/>
        </w:rPr>
      </w:pPr>
    </w:p>
    <w:p w:rsidR="00990E77" w:rsidRDefault="00AC132A">
      <w:pPr>
        <w:ind w:left="180"/>
        <w:jc w:val="both"/>
        <w:rPr>
          <w:rFonts w:ascii="Andalus" w:hAnsi="Andalus" w:cs="Andalus"/>
          <w:sz w:val="20"/>
          <w:szCs w:val="20"/>
        </w:rPr>
      </w:pPr>
      <w:r>
        <w:rPr>
          <w:rFonts w:ascii="Andalus" w:hAnsi="Andalus" w:cs="Andalus"/>
          <w:sz w:val="20"/>
          <w:szCs w:val="20"/>
        </w:rPr>
        <w:t xml:space="preserve">Aangesloten bij BAF, </w:t>
      </w:r>
    </w:p>
    <w:p w:rsidR="00990E77" w:rsidRDefault="00AC132A">
      <w:pPr>
        <w:ind w:left="180"/>
        <w:jc w:val="both"/>
        <w:rPr>
          <w:rFonts w:ascii="Andalus" w:hAnsi="Andalus" w:cs="Andalus"/>
          <w:sz w:val="20"/>
          <w:szCs w:val="20"/>
        </w:rPr>
      </w:pPr>
      <w:r>
        <w:rPr>
          <w:rFonts w:ascii="Andalus" w:hAnsi="Andalus" w:cs="Andalus"/>
          <w:sz w:val="20"/>
          <w:szCs w:val="20"/>
        </w:rPr>
        <w:t>Beroepsvereniging voor acupuncturisten.</w:t>
      </w:r>
    </w:p>
    <w:p w:rsidR="00990E77" w:rsidRDefault="00AC132A">
      <w:pPr>
        <w:ind w:left="180"/>
        <w:jc w:val="both"/>
        <w:rPr>
          <w:rFonts w:ascii="Andalus" w:hAnsi="Andalus" w:cs="Andalus"/>
          <w:sz w:val="20"/>
          <w:szCs w:val="20"/>
        </w:rPr>
      </w:pPr>
      <w:r>
        <w:rPr>
          <w:rFonts w:ascii="Andalus" w:hAnsi="Andalus" w:cs="Andalus"/>
          <w:sz w:val="20"/>
          <w:szCs w:val="20"/>
        </w:rPr>
        <w:t>Cursus voor rookstopbegeleiding gevolgd.</w:t>
      </w:r>
    </w:p>
    <w:p w:rsidR="00990E77" w:rsidRDefault="00990E77">
      <w:pPr>
        <w:jc w:val="center"/>
        <w:rPr>
          <w:rFonts w:ascii="Andalus" w:hAnsi="Andalus" w:cs="Andalus"/>
          <w:sz w:val="20"/>
          <w:szCs w:val="20"/>
        </w:rPr>
      </w:pPr>
    </w:p>
    <w:p w:rsidR="00990E77" w:rsidRDefault="00990E77">
      <w:pPr>
        <w:jc w:val="center"/>
        <w:rPr>
          <w:rFonts w:ascii="Andalus" w:hAnsi="Andalus" w:cs="Andalus"/>
          <w:sz w:val="40"/>
          <w:szCs w:val="40"/>
        </w:rPr>
      </w:pPr>
    </w:p>
    <w:p w:rsidR="00990E77" w:rsidRDefault="00990E77">
      <w:pPr>
        <w:rPr>
          <w:rFonts w:ascii="Andalus" w:hAnsi="Andalus" w:cs="Andalus"/>
          <w:sz w:val="40"/>
          <w:szCs w:val="40"/>
        </w:rPr>
      </w:pPr>
    </w:p>
    <w:p w:rsidR="00990E77" w:rsidRDefault="00AC132A">
      <w:pPr>
        <w:jc w:val="center"/>
        <w:rPr>
          <w:rFonts w:ascii="Andalus" w:hAnsi="Andalus" w:cs="Andalus"/>
          <w:sz w:val="52"/>
          <w:szCs w:val="52"/>
        </w:rPr>
      </w:pPr>
      <w:r>
        <w:rPr>
          <w:rFonts w:ascii="Andalus" w:hAnsi="Andalus" w:cs="Andalus"/>
          <w:sz w:val="56"/>
          <w:szCs w:val="56"/>
        </w:rPr>
        <w:t>Stoppen met roken</w:t>
      </w:r>
      <w:r>
        <w:rPr>
          <w:rFonts w:ascii="Andalus" w:hAnsi="Andalus" w:cs="Andalus"/>
          <w:sz w:val="52"/>
          <w:szCs w:val="52"/>
        </w:rPr>
        <w:t xml:space="preserve"> </w:t>
      </w:r>
      <w:r>
        <w:rPr>
          <w:rFonts w:ascii="Andalus" w:hAnsi="Andalus" w:cs="Andalus"/>
          <w:i/>
          <w:sz w:val="52"/>
          <w:szCs w:val="52"/>
        </w:rPr>
        <w:t>met behulp van acupunctuur</w:t>
      </w:r>
    </w:p>
    <w:p w:rsidR="00990E77" w:rsidRDefault="00990E77">
      <w:pPr>
        <w:jc w:val="center"/>
        <w:rPr>
          <w:rFonts w:ascii="Andalus" w:hAnsi="Andalus" w:cs="Andalus"/>
          <w:sz w:val="40"/>
          <w:szCs w:val="40"/>
        </w:rPr>
      </w:pPr>
    </w:p>
    <w:p w:rsidR="00990E77" w:rsidRDefault="00FC0356">
      <w:pPr>
        <w:jc w:val="center"/>
        <w:rPr>
          <w:rFonts w:ascii="Andalus" w:hAnsi="Andalus" w:cs="Andalus"/>
          <w:sz w:val="40"/>
          <w:szCs w:val="40"/>
        </w:rPr>
      </w:pPr>
      <w:r>
        <w:rPr>
          <w:noProof/>
        </w:rPr>
        <w:drawing>
          <wp:anchor distT="0" distB="0" distL="114300" distR="114300" simplePos="0" relativeHeight="251657216" behindDoc="1" locked="0" layoutInCell="1" allowOverlap="1" wp14:anchorId="414137AB" wp14:editId="7E01758E">
            <wp:simplePos x="0" y="0"/>
            <wp:positionH relativeFrom="column">
              <wp:posOffset>914400</wp:posOffset>
            </wp:positionH>
            <wp:positionV relativeFrom="paragraph">
              <wp:posOffset>213360</wp:posOffset>
            </wp:positionV>
            <wp:extent cx="952500" cy="952500"/>
            <wp:effectExtent l="19050" t="0" r="0" b="0"/>
            <wp:wrapNone/>
            <wp:docPr id="27" name="Afbeelding 27" descr="knoop siga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noop sigaret"/>
                    <pic:cNvPicPr>
                      <a:picLocks noChangeAspect="1" noChangeArrowheads="1"/>
                    </pic:cNvPicPr>
                  </pic:nvPicPr>
                  <pic:blipFill>
                    <a:blip r:embed="rId17"/>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990E77" w:rsidRDefault="00990E77">
      <w:pPr>
        <w:jc w:val="center"/>
        <w:rPr>
          <w:rFonts w:ascii="Andalus" w:hAnsi="Andalus" w:cs="Andalus"/>
          <w:sz w:val="40"/>
          <w:szCs w:val="40"/>
        </w:rPr>
      </w:pPr>
    </w:p>
    <w:p w:rsidR="00990E77" w:rsidRDefault="00990E77">
      <w:pPr>
        <w:jc w:val="center"/>
        <w:rPr>
          <w:rFonts w:ascii="Andalus" w:hAnsi="Andalus" w:cs="Andalus"/>
          <w:sz w:val="40"/>
          <w:szCs w:val="40"/>
        </w:rPr>
      </w:pPr>
    </w:p>
    <w:p w:rsidR="00990E77" w:rsidRDefault="00990E77">
      <w:pPr>
        <w:jc w:val="center"/>
        <w:rPr>
          <w:rFonts w:ascii="Andalus" w:hAnsi="Andalus" w:cs="Andalus"/>
          <w:sz w:val="40"/>
          <w:szCs w:val="40"/>
        </w:rPr>
      </w:pPr>
    </w:p>
    <w:p w:rsidR="00990E77" w:rsidRDefault="00990E77">
      <w:pPr>
        <w:jc w:val="center"/>
        <w:rPr>
          <w:rFonts w:ascii="Andalus" w:hAnsi="Andalus" w:cs="Andalus"/>
          <w:sz w:val="40"/>
          <w:szCs w:val="40"/>
        </w:rPr>
      </w:pPr>
    </w:p>
    <w:p w:rsidR="00990E77" w:rsidRDefault="00AC132A">
      <w:pPr>
        <w:jc w:val="center"/>
        <w:rPr>
          <w:rFonts w:ascii="Andalus" w:hAnsi="Andalus" w:cs="Andalus"/>
          <w:sz w:val="40"/>
          <w:szCs w:val="40"/>
        </w:rPr>
      </w:pPr>
      <w:r>
        <w:rPr>
          <w:rFonts w:ascii="Andalus" w:hAnsi="Andalus" w:cs="Andalus"/>
          <w:sz w:val="40"/>
          <w:szCs w:val="40"/>
        </w:rPr>
        <w:t>Informatiebrochure voor rokers die</w:t>
      </w:r>
      <w:r w:rsidR="00A4287D">
        <w:rPr>
          <w:rFonts w:ascii="Andalus" w:hAnsi="Andalus" w:cs="Andalus"/>
          <w:sz w:val="40"/>
          <w:szCs w:val="40"/>
        </w:rPr>
        <w:t xml:space="preserve"> (misschien) willen stoppen,</w:t>
      </w:r>
      <w:r>
        <w:rPr>
          <w:rFonts w:ascii="Andalus" w:hAnsi="Andalus" w:cs="Andalus"/>
          <w:sz w:val="40"/>
          <w:szCs w:val="40"/>
        </w:rPr>
        <w:t xml:space="preserve"> nog niet kunnen of twijfelen.</w:t>
      </w:r>
    </w:p>
    <w:p w:rsidR="00990E77" w:rsidRDefault="00990E77">
      <w:pPr>
        <w:jc w:val="both"/>
        <w:rPr>
          <w:rFonts w:ascii="Andalus" w:hAnsi="Andalus" w:cs="Andalus"/>
          <w:sz w:val="20"/>
          <w:szCs w:val="20"/>
        </w:rPr>
      </w:pPr>
    </w:p>
    <w:p w:rsidR="00990E77" w:rsidRDefault="00990E77">
      <w:pPr>
        <w:tabs>
          <w:tab w:val="num" w:pos="360"/>
        </w:tabs>
        <w:ind w:hanging="540"/>
        <w:jc w:val="both"/>
        <w:rPr>
          <w:rFonts w:ascii="Andalus" w:hAnsi="Andalus" w:cs="Andalus"/>
          <w:sz w:val="20"/>
          <w:szCs w:val="20"/>
        </w:rPr>
      </w:pPr>
    </w:p>
    <w:p w:rsidR="00990E77" w:rsidRDefault="00990E77">
      <w:pPr>
        <w:tabs>
          <w:tab w:val="num" w:pos="360"/>
        </w:tabs>
        <w:ind w:hanging="540"/>
        <w:jc w:val="both"/>
        <w:rPr>
          <w:rFonts w:ascii="Andalus" w:hAnsi="Andalus" w:cs="Andalus"/>
          <w:sz w:val="20"/>
          <w:szCs w:val="20"/>
        </w:rPr>
      </w:pPr>
    </w:p>
    <w:p w:rsidR="00AC132A" w:rsidRDefault="00AC132A">
      <w:pPr>
        <w:tabs>
          <w:tab w:val="num" w:pos="360"/>
        </w:tabs>
        <w:ind w:hanging="540"/>
        <w:jc w:val="both"/>
        <w:rPr>
          <w:rFonts w:ascii="Andalus" w:hAnsi="Andalus" w:cs="Andalus"/>
          <w:sz w:val="20"/>
          <w:szCs w:val="20"/>
        </w:rPr>
      </w:pPr>
    </w:p>
    <w:sectPr w:rsidR="00AC132A" w:rsidSect="00E4094F">
      <w:pgSz w:w="16838" w:h="11906" w:orient="landscape"/>
      <w:pgMar w:top="539" w:right="794" w:bottom="181" w:left="680" w:header="709" w:footer="709" w:gutter="0"/>
      <w:cols w:num="3" w:space="708" w:equalWidth="0">
        <w:col w:w="4540" w:space="720"/>
        <w:col w:w="4860" w:space="900"/>
        <w:col w:w="434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3185"/>
    <w:multiLevelType w:val="hybridMultilevel"/>
    <w:tmpl w:val="EFB21D34"/>
    <w:lvl w:ilvl="0" w:tplc="95E4B522">
      <w:start w:val="1"/>
      <w:numFmt w:val="bullet"/>
      <w:lvlText w:val="•"/>
      <w:lvlJc w:val="left"/>
      <w:pPr>
        <w:tabs>
          <w:tab w:val="num" w:pos="720"/>
        </w:tabs>
        <w:ind w:left="720" w:hanging="360"/>
      </w:pPr>
      <w:rPr>
        <w:rFonts w:ascii="Garamond" w:hAnsi="Garamond" w:hint="default"/>
      </w:rPr>
    </w:lvl>
    <w:lvl w:ilvl="1" w:tplc="4A88B1EE" w:tentative="1">
      <w:start w:val="1"/>
      <w:numFmt w:val="bullet"/>
      <w:lvlText w:val="•"/>
      <w:lvlJc w:val="left"/>
      <w:pPr>
        <w:tabs>
          <w:tab w:val="num" w:pos="1440"/>
        </w:tabs>
        <w:ind w:left="1440" w:hanging="360"/>
      </w:pPr>
      <w:rPr>
        <w:rFonts w:ascii="Garamond" w:hAnsi="Garamond" w:hint="default"/>
      </w:rPr>
    </w:lvl>
    <w:lvl w:ilvl="2" w:tplc="8340AB16" w:tentative="1">
      <w:start w:val="1"/>
      <w:numFmt w:val="bullet"/>
      <w:lvlText w:val="•"/>
      <w:lvlJc w:val="left"/>
      <w:pPr>
        <w:tabs>
          <w:tab w:val="num" w:pos="2160"/>
        </w:tabs>
        <w:ind w:left="2160" w:hanging="360"/>
      </w:pPr>
      <w:rPr>
        <w:rFonts w:ascii="Garamond" w:hAnsi="Garamond" w:hint="default"/>
      </w:rPr>
    </w:lvl>
    <w:lvl w:ilvl="3" w:tplc="DED895A2" w:tentative="1">
      <w:start w:val="1"/>
      <w:numFmt w:val="bullet"/>
      <w:lvlText w:val="•"/>
      <w:lvlJc w:val="left"/>
      <w:pPr>
        <w:tabs>
          <w:tab w:val="num" w:pos="2880"/>
        </w:tabs>
        <w:ind w:left="2880" w:hanging="360"/>
      </w:pPr>
      <w:rPr>
        <w:rFonts w:ascii="Garamond" w:hAnsi="Garamond" w:hint="default"/>
      </w:rPr>
    </w:lvl>
    <w:lvl w:ilvl="4" w:tplc="14A8D664" w:tentative="1">
      <w:start w:val="1"/>
      <w:numFmt w:val="bullet"/>
      <w:lvlText w:val="•"/>
      <w:lvlJc w:val="left"/>
      <w:pPr>
        <w:tabs>
          <w:tab w:val="num" w:pos="3600"/>
        </w:tabs>
        <w:ind w:left="3600" w:hanging="360"/>
      </w:pPr>
      <w:rPr>
        <w:rFonts w:ascii="Garamond" w:hAnsi="Garamond" w:hint="default"/>
      </w:rPr>
    </w:lvl>
    <w:lvl w:ilvl="5" w:tplc="78BE7720" w:tentative="1">
      <w:start w:val="1"/>
      <w:numFmt w:val="bullet"/>
      <w:lvlText w:val="•"/>
      <w:lvlJc w:val="left"/>
      <w:pPr>
        <w:tabs>
          <w:tab w:val="num" w:pos="4320"/>
        </w:tabs>
        <w:ind w:left="4320" w:hanging="360"/>
      </w:pPr>
      <w:rPr>
        <w:rFonts w:ascii="Garamond" w:hAnsi="Garamond" w:hint="default"/>
      </w:rPr>
    </w:lvl>
    <w:lvl w:ilvl="6" w:tplc="926A8F8A" w:tentative="1">
      <w:start w:val="1"/>
      <w:numFmt w:val="bullet"/>
      <w:lvlText w:val="•"/>
      <w:lvlJc w:val="left"/>
      <w:pPr>
        <w:tabs>
          <w:tab w:val="num" w:pos="5040"/>
        </w:tabs>
        <w:ind w:left="5040" w:hanging="360"/>
      </w:pPr>
      <w:rPr>
        <w:rFonts w:ascii="Garamond" w:hAnsi="Garamond" w:hint="default"/>
      </w:rPr>
    </w:lvl>
    <w:lvl w:ilvl="7" w:tplc="3C8E8596" w:tentative="1">
      <w:start w:val="1"/>
      <w:numFmt w:val="bullet"/>
      <w:lvlText w:val="•"/>
      <w:lvlJc w:val="left"/>
      <w:pPr>
        <w:tabs>
          <w:tab w:val="num" w:pos="5760"/>
        </w:tabs>
        <w:ind w:left="5760" w:hanging="360"/>
      </w:pPr>
      <w:rPr>
        <w:rFonts w:ascii="Garamond" w:hAnsi="Garamond" w:hint="default"/>
      </w:rPr>
    </w:lvl>
    <w:lvl w:ilvl="8" w:tplc="7160D73C" w:tentative="1">
      <w:start w:val="1"/>
      <w:numFmt w:val="bullet"/>
      <w:lvlText w:val="•"/>
      <w:lvlJc w:val="left"/>
      <w:pPr>
        <w:tabs>
          <w:tab w:val="num" w:pos="6480"/>
        </w:tabs>
        <w:ind w:left="6480" w:hanging="360"/>
      </w:pPr>
      <w:rPr>
        <w:rFonts w:ascii="Garamond" w:hAnsi="Garamond" w:hint="default"/>
      </w:rPr>
    </w:lvl>
  </w:abstractNum>
  <w:abstractNum w:abstractNumId="1">
    <w:nsid w:val="131D7122"/>
    <w:multiLevelType w:val="hybridMultilevel"/>
    <w:tmpl w:val="DF14A576"/>
    <w:lvl w:ilvl="0" w:tplc="6F16FA7E">
      <w:start w:val="1"/>
      <w:numFmt w:val="bullet"/>
      <w:lvlText w:val=""/>
      <w:lvlJc w:val="left"/>
      <w:pPr>
        <w:tabs>
          <w:tab w:val="num" w:pos="131"/>
        </w:tabs>
        <w:ind w:left="131" w:hanging="283"/>
      </w:pPr>
      <w:rPr>
        <w:rFonts w:ascii="Symbol" w:hAnsi="Symbol" w:hint="default"/>
      </w:rPr>
    </w:lvl>
    <w:lvl w:ilvl="1" w:tplc="08130003" w:tentative="1">
      <w:start w:val="1"/>
      <w:numFmt w:val="bullet"/>
      <w:lvlText w:val="o"/>
      <w:lvlJc w:val="left"/>
      <w:pPr>
        <w:tabs>
          <w:tab w:val="num" w:pos="1004"/>
        </w:tabs>
        <w:ind w:left="1004" w:hanging="360"/>
      </w:pPr>
      <w:rPr>
        <w:rFonts w:ascii="Courier New" w:hAnsi="Courier New" w:cs="Courier New" w:hint="default"/>
      </w:rPr>
    </w:lvl>
    <w:lvl w:ilvl="2" w:tplc="08130005" w:tentative="1">
      <w:start w:val="1"/>
      <w:numFmt w:val="bullet"/>
      <w:lvlText w:val=""/>
      <w:lvlJc w:val="left"/>
      <w:pPr>
        <w:tabs>
          <w:tab w:val="num" w:pos="1724"/>
        </w:tabs>
        <w:ind w:left="1724" w:hanging="360"/>
      </w:pPr>
      <w:rPr>
        <w:rFonts w:ascii="Wingdings" w:hAnsi="Wingdings" w:hint="default"/>
      </w:rPr>
    </w:lvl>
    <w:lvl w:ilvl="3" w:tplc="08130001" w:tentative="1">
      <w:start w:val="1"/>
      <w:numFmt w:val="bullet"/>
      <w:lvlText w:val=""/>
      <w:lvlJc w:val="left"/>
      <w:pPr>
        <w:tabs>
          <w:tab w:val="num" w:pos="2444"/>
        </w:tabs>
        <w:ind w:left="2444" w:hanging="360"/>
      </w:pPr>
      <w:rPr>
        <w:rFonts w:ascii="Symbol" w:hAnsi="Symbol" w:hint="default"/>
      </w:rPr>
    </w:lvl>
    <w:lvl w:ilvl="4" w:tplc="08130003" w:tentative="1">
      <w:start w:val="1"/>
      <w:numFmt w:val="bullet"/>
      <w:lvlText w:val="o"/>
      <w:lvlJc w:val="left"/>
      <w:pPr>
        <w:tabs>
          <w:tab w:val="num" w:pos="3164"/>
        </w:tabs>
        <w:ind w:left="3164" w:hanging="360"/>
      </w:pPr>
      <w:rPr>
        <w:rFonts w:ascii="Courier New" w:hAnsi="Courier New" w:cs="Courier New" w:hint="default"/>
      </w:rPr>
    </w:lvl>
    <w:lvl w:ilvl="5" w:tplc="08130005" w:tentative="1">
      <w:start w:val="1"/>
      <w:numFmt w:val="bullet"/>
      <w:lvlText w:val=""/>
      <w:lvlJc w:val="left"/>
      <w:pPr>
        <w:tabs>
          <w:tab w:val="num" w:pos="3884"/>
        </w:tabs>
        <w:ind w:left="3884" w:hanging="360"/>
      </w:pPr>
      <w:rPr>
        <w:rFonts w:ascii="Wingdings" w:hAnsi="Wingdings" w:hint="default"/>
      </w:rPr>
    </w:lvl>
    <w:lvl w:ilvl="6" w:tplc="08130001" w:tentative="1">
      <w:start w:val="1"/>
      <w:numFmt w:val="bullet"/>
      <w:lvlText w:val=""/>
      <w:lvlJc w:val="left"/>
      <w:pPr>
        <w:tabs>
          <w:tab w:val="num" w:pos="4604"/>
        </w:tabs>
        <w:ind w:left="4604" w:hanging="360"/>
      </w:pPr>
      <w:rPr>
        <w:rFonts w:ascii="Symbol" w:hAnsi="Symbol" w:hint="default"/>
      </w:rPr>
    </w:lvl>
    <w:lvl w:ilvl="7" w:tplc="08130003" w:tentative="1">
      <w:start w:val="1"/>
      <w:numFmt w:val="bullet"/>
      <w:lvlText w:val="o"/>
      <w:lvlJc w:val="left"/>
      <w:pPr>
        <w:tabs>
          <w:tab w:val="num" w:pos="5324"/>
        </w:tabs>
        <w:ind w:left="5324" w:hanging="360"/>
      </w:pPr>
      <w:rPr>
        <w:rFonts w:ascii="Courier New" w:hAnsi="Courier New" w:cs="Courier New" w:hint="default"/>
      </w:rPr>
    </w:lvl>
    <w:lvl w:ilvl="8" w:tplc="08130005" w:tentative="1">
      <w:start w:val="1"/>
      <w:numFmt w:val="bullet"/>
      <w:lvlText w:val=""/>
      <w:lvlJc w:val="left"/>
      <w:pPr>
        <w:tabs>
          <w:tab w:val="num" w:pos="6044"/>
        </w:tabs>
        <w:ind w:left="6044" w:hanging="360"/>
      </w:pPr>
      <w:rPr>
        <w:rFonts w:ascii="Wingdings" w:hAnsi="Wingdings" w:hint="default"/>
      </w:rPr>
    </w:lvl>
  </w:abstractNum>
  <w:abstractNum w:abstractNumId="2">
    <w:nsid w:val="156F7FFC"/>
    <w:multiLevelType w:val="hybridMultilevel"/>
    <w:tmpl w:val="4B42A5A0"/>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682CD680">
      <w:start w:val="30"/>
      <w:numFmt w:val="bullet"/>
      <w:lvlText w:val="-"/>
      <w:lvlJc w:val="left"/>
      <w:pPr>
        <w:tabs>
          <w:tab w:val="num" w:pos="2160"/>
        </w:tabs>
        <w:ind w:left="2160" w:hanging="360"/>
      </w:pPr>
      <w:rPr>
        <w:rFonts w:ascii="Andalus" w:eastAsia="Times New Roman" w:hAnsi="Andalus" w:cs="Andalu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25377684"/>
    <w:multiLevelType w:val="hybridMultilevel"/>
    <w:tmpl w:val="EAC2AA38"/>
    <w:lvl w:ilvl="0" w:tplc="6F16FA7E">
      <w:start w:val="1"/>
      <w:numFmt w:val="bullet"/>
      <w:lvlText w:val=""/>
      <w:lvlJc w:val="left"/>
      <w:pPr>
        <w:tabs>
          <w:tab w:val="num" w:pos="0"/>
        </w:tabs>
        <w:ind w:left="0" w:hanging="283"/>
      </w:pPr>
      <w:rPr>
        <w:rFonts w:ascii="Symbol" w:hAnsi="Symbol" w:hint="default"/>
      </w:rPr>
    </w:lvl>
    <w:lvl w:ilvl="1" w:tplc="08130003" w:tentative="1">
      <w:start w:val="1"/>
      <w:numFmt w:val="bullet"/>
      <w:lvlText w:val="o"/>
      <w:lvlJc w:val="left"/>
      <w:pPr>
        <w:tabs>
          <w:tab w:val="num" w:pos="873"/>
        </w:tabs>
        <w:ind w:left="873" w:hanging="360"/>
      </w:pPr>
      <w:rPr>
        <w:rFonts w:ascii="Courier New" w:hAnsi="Courier New" w:cs="Courier New" w:hint="default"/>
      </w:rPr>
    </w:lvl>
    <w:lvl w:ilvl="2" w:tplc="08130005" w:tentative="1">
      <w:start w:val="1"/>
      <w:numFmt w:val="bullet"/>
      <w:lvlText w:val=""/>
      <w:lvlJc w:val="left"/>
      <w:pPr>
        <w:tabs>
          <w:tab w:val="num" w:pos="1593"/>
        </w:tabs>
        <w:ind w:left="1593" w:hanging="360"/>
      </w:pPr>
      <w:rPr>
        <w:rFonts w:ascii="Wingdings" w:hAnsi="Wingdings" w:hint="default"/>
      </w:rPr>
    </w:lvl>
    <w:lvl w:ilvl="3" w:tplc="08130001" w:tentative="1">
      <w:start w:val="1"/>
      <w:numFmt w:val="bullet"/>
      <w:lvlText w:val=""/>
      <w:lvlJc w:val="left"/>
      <w:pPr>
        <w:tabs>
          <w:tab w:val="num" w:pos="2313"/>
        </w:tabs>
        <w:ind w:left="2313" w:hanging="360"/>
      </w:pPr>
      <w:rPr>
        <w:rFonts w:ascii="Symbol" w:hAnsi="Symbol" w:hint="default"/>
      </w:rPr>
    </w:lvl>
    <w:lvl w:ilvl="4" w:tplc="08130003" w:tentative="1">
      <w:start w:val="1"/>
      <w:numFmt w:val="bullet"/>
      <w:lvlText w:val="o"/>
      <w:lvlJc w:val="left"/>
      <w:pPr>
        <w:tabs>
          <w:tab w:val="num" w:pos="3033"/>
        </w:tabs>
        <w:ind w:left="3033" w:hanging="360"/>
      </w:pPr>
      <w:rPr>
        <w:rFonts w:ascii="Courier New" w:hAnsi="Courier New" w:cs="Courier New" w:hint="default"/>
      </w:rPr>
    </w:lvl>
    <w:lvl w:ilvl="5" w:tplc="08130005" w:tentative="1">
      <w:start w:val="1"/>
      <w:numFmt w:val="bullet"/>
      <w:lvlText w:val=""/>
      <w:lvlJc w:val="left"/>
      <w:pPr>
        <w:tabs>
          <w:tab w:val="num" w:pos="3753"/>
        </w:tabs>
        <w:ind w:left="3753" w:hanging="360"/>
      </w:pPr>
      <w:rPr>
        <w:rFonts w:ascii="Wingdings" w:hAnsi="Wingdings" w:hint="default"/>
      </w:rPr>
    </w:lvl>
    <w:lvl w:ilvl="6" w:tplc="08130001" w:tentative="1">
      <w:start w:val="1"/>
      <w:numFmt w:val="bullet"/>
      <w:lvlText w:val=""/>
      <w:lvlJc w:val="left"/>
      <w:pPr>
        <w:tabs>
          <w:tab w:val="num" w:pos="4473"/>
        </w:tabs>
        <w:ind w:left="4473" w:hanging="360"/>
      </w:pPr>
      <w:rPr>
        <w:rFonts w:ascii="Symbol" w:hAnsi="Symbol" w:hint="default"/>
      </w:rPr>
    </w:lvl>
    <w:lvl w:ilvl="7" w:tplc="08130003" w:tentative="1">
      <w:start w:val="1"/>
      <w:numFmt w:val="bullet"/>
      <w:lvlText w:val="o"/>
      <w:lvlJc w:val="left"/>
      <w:pPr>
        <w:tabs>
          <w:tab w:val="num" w:pos="5193"/>
        </w:tabs>
        <w:ind w:left="5193" w:hanging="360"/>
      </w:pPr>
      <w:rPr>
        <w:rFonts w:ascii="Courier New" w:hAnsi="Courier New" w:cs="Courier New" w:hint="default"/>
      </w:rPr>
    </w:lvl>
    <w:lvl w:ilvl="8" w:tplc="08130005" w:tentative="1">
      <w:start w:val="1"/>
      <w:numFmt w:val="bullet"/>
      <w:lvlText w:val=""/>
      <w:lvlJc w:val="left"/>
      <w:pPr>
        <w:tabs>
          <w:tab w:val="num" w:pos="5913"/>
        </w:tabs>
        <w:ind w:left="5913" w:hanging="360"/>
      </w:pPr>
      <w:rPr>
        <w:rFonts w:ascii="Wingdings" w:hAnsi="Wingdings" w:hint="default"/>
      </w:rPr>
    </w:lvl>
  </w:abstractNum>
  <w:abstractNum w:abstractNumId="4">
    <w:nsid w:val="33697F48"/>
    <w:multiLevelType w:val="hybridMultilevel"/>
    <w:tmpl w:val="74C2D052"/>
    <w:lvl w:ilvl="0" w:tplc="57A84842">
      <w:start w:val="1"/>
      <w:numFmt w:val="bullet"/>
      <w:lvlText w:val="•"/>
      <w:lvlJc w:val="left"/>
      <w:pPr>
        <w:tabs>
          <w:tab w:val="num" w:pos="720"/>
        </w:tabs>
        <w:ind w:left="720" w:hanging="360"/>
      </w:pPr>
      <w:rPr>
        <w:rFonts w:ascii="Garamond" w:hAnsi="Garamond" w:hint="default"/>
      </w:rPr>
    </w:lvl>
    <w:lvl w:ilvl="1" w:tplc="5B30DA9A" w:tentative="1">
      <w:start w:val="1"/>
      <w:numFmt w:val="bullet"/>
      <w:lvlText w:val="•"/>
      <w:lvlJc w:val="left"/>
      <w:pPr>
        <w:tabs>
          <w:tab w:val="num" w:pos="1440"/>
        </w:tabs>
        <w:ind w:left="1440" w:hanging="360"/>
      </w:pPr>
      <w:rPr>
        <w:rFonts w:ascii="Garamond" w:hAnsi="Garamond" w:hint="default"/>
      </w:rPr>
    </w:lvl>
    <w:lvl w:ilvl="2" w:tplc="D3562800" w:tentative="1">
      <w:start w:val="1"/>
      <w:numFmt w:val="bullet"/>
      <w:lvlText w:val="•"/>
      <w:lvlJc w:val="left"/>
      <w:pPr>
        <w:tabs>
          <w:tab w:val="num" w:pos="2160"/>
        </w:tabs>
        <w:ind w:left="2160" w:hanging="360"/>
      </w:pPr>
      <w:rPr>
        <w:rFonts w:ascii="Garamond" w:hAnsi="Garamond" w:hint="default"/>
      </w:rPr>
    </w:lvl>
    <w:lvl w:ilvl="3" w:tplc="ECECA0AA" w:tentative="1">
      <w:start w:val="1"/>
      <w:numFmt w:val="bullet"/>
      <w:lvlText w:val="•"/>
      <w:lvlJc w:val="left"/>
      <w:pPr>
        <w:tabs>
          <w:tab w:val="num" w:pos="2880"/>
        </w:tabs>
        <w:ind w:left="2880" w:hanging="360"/>
      </w:pPr>
      <w:rPr>
        <w:rFonts w:ascii="Garamond" w:hAnsi="Garamond" w:hint="default"/>
      </w:rPr>
    </w:lvl>
    <w:lvl w:ilvl="4" w:tplc="45343E2C" w:tentative="1">
      <w:start w:val="1"/>
      <w:numFmt w:val="bullet"/>
      <w:lvlText w:val="•"/>
      <w:lvlJc w:val="left"/>
      <w:pPr>
        <w:tabs>
          <w:tab w:val="num" w:pos="3600"/>
        </w:tabs>
        <w:ind w:left="3600" w:hanging="360"/>
      </w:pPr>
      <w:rPr>
        <w:rFonts w:ascii="Garamond" w:hAnsi="Garamond" w:hint="default"/>
      </w:rPr>
    </w:lvl>
    <w:lvl w:ilvl="5" w:tplc="74405212" w:tentative="1">
      <w:start w:val="1"/>
      <w:numFmt w:val="bullet"/>
      <w:lvlText w:val="•"/>
      <w:lvlJc w:val="left"/>
      <w:pPr>
        <w:tabs>
          <w:tab w:val="num" w:pos="4320"/>
        </w:tabs>
        <w:ind w:left="4320" w:hanging="360"/>
      </w:pPr>
      <w:rPr>
        <w:rFonts w:ascii="Garamond" w:hAnsi="Garamond" w:hint="default"/>
      </w:rPr>
    </w:lvl>
    <w:lvl w:ilvl="6" w:tplc="DA18760E" w:tentative="1">
      <w:start w:val="1"/>
      <w:numFmt w:val="bullet"/>
      <w:lvlText w:val="•"/>
      <w:lvlJc w:val="left"/>
      <w:pPr>
        <w:tabs>
          <w:tab w:val="num" w:pos="5040"/>
        </w:tabs>
        <w:ind w:left="5040" w:hanging="360"/>
      </w:pPr>
      <w:rPr>
        <w:rFonts w:ascii="Garamond" w:hAnsi="Garamond" w:hint="default"/>
      </w:rPr>
    </w:lvl>
    <w:lvl w:ilvl="7" w:tplc="9C5C07AE" w:tentative="1">
      <w:start w:val="1"/>
      <w:numFmt w:val="bullet"/>
      <w:lvlText w:val="•"/>
      <w:lvlJc w:val="left"/>
      <w:pPr>
        <w:tabs>
          <w:tab w:val="num" w:pos="5760"/>
        </w:tabs>
        <w:ind w:left="5760" w:hanging="360"/>
      </w:pPr>
      <w:rPr>
        <w:rFonts w:ascii="Garamond" w:hAnsi="Garamond" w:hint="default"/>
      </w:rPr>
    </w:lvl>
    <w:lvl w:ilvl="8" w:tplc="DE005CEA" w:tentative="1">
      <w:start w:val="1"/>
      <w:numFmt w:val="bullet"/>
      <w:lvlText w:val="•"/>
      <w:lvlJc w:val="left"/>
      <w:pPr>
        <w:tabs>
          <w:tab w:val="num" w:pos="6480"/>
        </w:tabs>
        <w:ind w:left="6480" w:hanging="360"/>
      </w:pPr>
      <w:rPr>
        <w:rFonts w:ascii="Garamond" w:hAnsi="Garamond" w:hint="default"/>
      </w:rPr>
    </w:lvl>
  </w:abstractNum>
  <w:abstractNum w:abstractNumId="5">
    <w:nsid w:val="393F6125"/>
    <w:multiLevelType w:val="multilevel"/>
    <w:tmpl w:val="081422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004360"/>
    <w:multiLevelType w:val="hybridMultilevel"/>
    <w:tmpl w:val="0E66B532"/>
    <w:lvl w:ilvl="0" w:tplc="6F16FA7E">
      <w:start w:val="1"/>
      <w:numFmt w:val="bullet"/>
      <w:lvlText w:val=""/>
      <w:lvlJc w:val="left"/>
      <w:pPr>
        <w:tabs>
          <w:tab w:val="num" w:pos="567"/>
        </w:tabs>
        <w:ind w:left="567" w:hanging="283"/>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nsid w:val="4E5D183A"/>
    <w:multiLevelType w:val="hybridMultilevel"/>
    <w:tmpl w:val="3A0A0F5E"/>
    <w:lvl w:ilvl="0" w:tplc="6F16FA7E">
      <w:start w:val="1"/>
      <w:numFmt w:val="bullet"/>
      <w:lvlText w:val=""/>
      <w:lvlJc w:val="left"/>
      <w:pPr>
        <w:tabs>
          <w:tab w:val="num" w:pos="-153"/>
        </w:tabs>
        <w:ind w:left="-153" w:hanging="283"/>
      </w:pPr>
      <w:rPr>
        <w:rFonts w:ascii="Symbol" w:hAnsi="Symbol" w:hint="default"/>
      </w:rPr>
    </w:lvl>
    <w:lvl w:ilvl="1" w:tplc="08130003" w:tentative="1">
      <w:start w:val="1"/>
      <w:numFmt w:val="bullet"/>
      <w:lvlText w:val="o"/>
      <w:lvlJc w:val="left"/>
      <w:pPr>
        <w:tabs>
          <w:tab w:val="num" w:pos="720"/>
        </w:tabs>
        <w:ind w:left="720" w:hanging="360"/>
      </w:pPr>
      <w:rPr>
        <w:rFonts w:ascii="Courier New" w:hAnsi="Courier New" w:cs="Courier New" w:hint="default"/>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cs="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cs="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8">
    <w:nsid w:val="52DE5DD5"/>
    <w:multiLevelType w:val="hybridMultilevel"/>
    <w:tmpl w:val="DE74C7E6"/>
    <w:lvl w:ilvl="0" w:tplc="6F16FA7E">
      <w:start w:val="1"/>
      <w:numFmt w:val="bullet"/>
      <w:lvlText w:val=""/>
      <w:lvlJc w:val="left"/>
      <w:pPr>
        <w:tabs>
          <w:tab w:val="num" w:pos="567"/>
        </w:tabs>
        <w:ind w:left="567" w:hanging="283"/>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9">
    <w:nsid w:val="53E122C3"/>
    <w:multiLevelType w:val="hybridMultilevel"/>
    <w:tmpl w:val="A0C65FB2"/>
    <w:lvl w:ilvl="0" w:tplc="6F16FA7E">
      <w:start w:val="1"/>
      <w:numFmt w:val="bullet"/>
      <w:lvlText w:val=""/>
      <w:lvlJc w:val="left"/>
      <w:pPr>
        <w:tabs>
          <w:tab w:val="num" w:pos="861"/>
        </w:tabs>
        <w:ind w:left="861" w:hanging="283"/>
      </w:pPr>
      <w:rPr>
        <w:rFonts w:ascii="Symbol" w:hAnsi="Symbol" w:hint="default"/>
      </w:rPr>
    </w:lvl>
    <w:lvl w:ilvl="1" w:tplc="08130003" w:tentative="1">
      <w:start w:val="1"/>
      <w:numFmt w:val="bullet"/>
      <w:lvlText w:val="o"/>
      <w:lvlJc w:val="left"/>
      <w:pPr>
        <w:tabs>
          <w:tab w:val="num" w:pos="1734"/>
        </w:tabs>
        <w:ind w:left="1734" w:hanging="360"/>
      </w:pPr>
      <w:rPr>
        <w:rFonts w:ascii="Courier New" w:hAnsi="Courier New" w:cs="Courier New" w:hint="default"/>
      </w:rPr>
    </w:lvl>
    <w:lvl w:ilvl="2" w:tplc="08130005" w:tentative="1">
      <w:start w:val="1"/>
      <w:numFmt w:val="bullet"/>
      <w:lvlText w:val=""/>
      <w:lvlJc w:val="left"/>
      <w:pPr>
        <w:tabs>
          <w:tab w:val="num" w:pos="2454"/>
        </w:tabs>
        <w:ind w:left="2454" w:hanging="360"/>
      </w:pPr>
      <w:rPr>
        <w:rFonts w:ascii="Wingdings" w:hAnsi="Wingdings" w:hint="default"/>
      </w:rPr>
    </w:lvl>
    <w:lvl w:ilvl="3" w:tplc="08130001" w:tentative="1">
      <w:start w:val="1"/>
      <w:numFmt w:val="bullet"/>
      <w:lvlText w:val=""/>
      <w:lvlJc w:val="left"/>
      <w:pPr>
        <w:tabs>
          <w:tab w:val="num" w:pos="3174"/>
        </w:tabs>
        <w:ind w:left="3174" w:hanging="360"/>
      </w:pPr>
      <w:rPr>
        <w:rFonts w:ascii="Symbol" w:hAnsi="Symbol" w:hint="default"/>
      </w:rPr>
    </w:lvl>
    <w:lvl w:ilvl="4" w:tplc="08130003" w:tentative="1">
      <w:start w:val="1"/>
      <w:numFmt w:val="bullet"/>
      <w:lvlText w:val="o"/>
      <w:lvlJc w:val="left"/>
      <w:pPr>
        <w:tabs>
          <w:tab w:val="num" w:pos="3894"/>
        </w:tabs>
        <w:ind w:left="3894" w:hanging="360"/>
      </w:pPr>
      <w:rPr>
        <w:rFonts w:ascii="Courier New" w:hAnsi="Courier New" w:cs="Courier New" w:hint="default"/>
      </w:rPr>
    </w:lvl>
    <w:lvl w:ilvl="5" w:tplc="08130005" w:tentative="1">
      <w:start w:val="1"/>
      <w:numFmt w:val="bullet"/>
      <w:lvlText w:val=""/>
      <w:lvlJc w:val="left"/>
      <w:pPr>
        <w:tabs>
          <w:tab w:val="num" w:pos="4614"/>
        </w:tabs>
        <w:ind w:left="4614" w:hanging="360"/>
      </w:pPr>
      <w:rPr>
        <w:rFonts w:ascii="Wingdings" w:hAnsi="Wingdings" w:hint="default"/>
      </w:rPr>
    </w:lvl>
    <w:lvl w:ilvl="6" w:tplc="08130001" w:tentative="1">
      <w:start w:val="1"/>
      <w:numFmt w:val="bullet"/>
      <w:lvlText w:val=""/>
      <w:lvlJc w:val="left"/>
      <w:pPr>
        <w:tabs>
          <w:tab w:val="num" w:pos="5334"/>
        </w:tabs>
        <w:ind w:left="5334" w:hanging="360"/>
      </w:pPr>
      <w:rPr>
        <w:rFonts w:ascii="Symbol" w:hAnsi="Symbol" w:hint="default"/>
      </w:rPr>
    </w:lvl>
    <w:lvl w:ilvl="7" w:tplc="08130003" w:tentative="1">
      <w:start w:val="1"/>
      <w:numFmt w:val="bullet"/>
      <w:lvlText w:val="o"/>
      <w:lvlJc w:val="left"/>
      <w:pPr>
        <w:tabs>
          <w:tab w:val="num" w:pos="6054"/>
        </w:tabs>
        <w:ind w:left="6054" w:hanging="360"/>
      </w:pPr>
      <w:rPr>
        <w:rFonts w:ascii="Courier New" w:hAnsi="Courier New" w:cs="Courier New" w:hint="default"/>
      </w:rPr>
    </w:lvl>
    <w:lvl w:ilvl="8" w:tplc="08130005" w:tentative="1">
      <w:start w:val="1"/>
      <w:numFmt w:val="bullet"/>
      <w:lvlText w:val=""/>
      <w:lvlJc w:val="left"/>
      <w:pPr>
        <w:tabs>
          <w:tab w:val="num" w:pos="6774"/>
        </w:tabs>
        <w:ind w:left="6774" w:hanging="360"/>
      </w:pPr>
      <w:rPr>
        <w:rFonts w:ascii="Wingdings" w:hAnsi="Wingdings" w:hint="default"/>
      </w:rPr>
    </w:lvl>
  </w:abstractNum>
  <w:abstractNum w:abstractNumId="10">
    <w:nsid w:val="5ED43C41"/>
    <w:multiLevelType w:val="hybridMultilevel"/>
    <w:tmpl w:val="6C6C0DC0"/>
    <w:lvl w:ilvl="0" w:tplc="08A01F70">
      <w:start w:val="1"/>
      <w:numFmt w:val="bullet"/>
      <w:lvlText w:val=""/>
      <w:lvlJc w:val="left"/>
      <w:pPr>
        <w:tabs>
          <w:tab w:val="num" w:pos="567"/>
        </w:tabs>
        <w:ind w:left="567" w:hanging="283"/>
      </w:pPr>
      <w:rPr>
        <w:rFonts w:ascii="Symbol" w:hAnsi="Symbol" w:hint="default"/>
      </w:rPr>
    </w:lvl>
    <w:lvl w:ilvl="1" w:tplc="D7705E7E">
      <w:start w:val="1"/>
      <w:numFmt w:val="bullet"/>
      <w:lvlText w:val=""/>
      <w:lvlJc w:val="left"/>
      <w:pPr>
        <w:tabs>
          <w:tab w:val="num" w:pos="227"/>
        </w:tabs>
        <w:ind w:left="227" w:hanging="227"/>
      </w:pPr>
      <w:rPr>
        <w:rFonts w:ascii="Symbol" w:hAnsi="Symbol" w:hint="default"/>
      </w:rPr>
    </w:lvl>
    <w:lvl w:ilvl="2" w:tplc="08130005" w:tentative="1">
      <w:start w:val="1"/>
      <w:numFmt w:val="bullet"/>
      <w:lvlText w:val=""/>
      <w:lvlJc w:val="left"/>
      <w:pPr>
        <w:tabs>
          <w:tab w:val="num" w:pos="2444"/>
        </w:tabs>
        <w:ind w:left="2444" w:hanging="360"/>
      </w:pPr>
      <w:rPr>
        <w:rFonts w:ascii="Wingdings" w:hAnsi="Wingdings" w:hint="default"/>
      </w:rPr>
    </w:lvl>
    <w:lvl w:ilvl="3" w:tplc="08130001" w:tentative="1">
      <w:start w:val="1"/>
      <w:numFmt w:val="bullet"/>
      <w:lvlText w:val=""/>
      <w:lvlJc w:val="left"/>
      <w:pPr>
        <w:tabs>
          <w:tab w:val="num" w:pos="3164"/>
        </w:tabs>
        <w:ind w:left="3164" w:hanging="360"/>
      </w:pPr>
      <w:rPr>
        <w:rFonts w:ascii="Symbol" w:hAnsi="Symbol" w:hint="default"/>
      </w:rPr>
    </w:lvl>
    <w:lvl w:ilvl="4" w:tplc="08130003" w:tentative="1">
      <w:start w:val="1"/>
      <w:numFmt w:val="bullet"/>
      <w:lvlText w:val="o"/>
      <w:lvlJc w:val="left"/>
      <w:pPr>
        <w:tabs>
          <w:tab w:val="num" w:pos="3884"/>
        </w:tabs>
        <w:ind w:left="3884" w:hanging="360"/>
      </w:pPr>
      <w:rPr>
        <w:rFonts w:ascii="Courier New" w:hAnsi="Courier New" w:cs="Courier New" w:hint="default"/>
      </w:rPr>
    </w:lvl>
    <w:lvl w:ilvl="5" w:tplc="08130005" w:tentative="1">
      <w:start w:val="1"/>
      <w:numFmt w:val="bullet"/>
      <w:lvlText w:val=""/>
      <w:lvlJc w:val="left"/>
      <w:pPr>
        <w:tabs>
          <w:tab w:val="num" w:pos="4604"/>
        </w:tabs>
        <w:ind w:left="4604" w:hanging="360"/>
      </w:pPr>
      <w:rPr>
        <w:rFonts w:ascii="Wingdings" w:hAnsi="Wingdings" w:hint="default"/>
      </w:rPr>
    </w:lvl>
    <w:lvl w:ilvl="6" w:tplc="08130001" w:tentative="1">
      <w:start w:val="1"/>
      <w:numFmt w:val="bullet"/>
      <w:lvlText w:val=""/>
      <w:lvlJc w:val="left"/>
      <w:pPr>
        <w:tabs>
          <w:tab w:val="num" w:pos="5324"/>
        </w:tabs>
        <w:ind w:left="5324" w:hanging="360"/>
      </w:pPr>
      <w:rPr>
        <w:rFonts w:ascii="Symbol" w:hAnsi="Symbol" w:hint="default"/>
      </w:rPr>
    </w:lvl>
    <w:lvl w:ilvl="7" w:tplc="08130003" w:tentative="1">
      <w:start w:val="1"/>
      <w:numFmt w:val="bullet"/>
      <w:lvlText w:val="o"/>
      <w:lvlJc w:val="left"/>
      <w:pPr>
        <w:tabs>
          <w:tab w:val="num" w:pos="6044"/>
        </w:tabs>
        <w:ind w:left="6044" w:hanging="360"/>
      </w:pPr>
      <w:rPr>
        <w:rFonts w:ascii="Courier New" w:hAnsi="Courier New" w:cs="Courier New" w:hint="default"/>
      </w:rPr>
    </w:lvl>
    <w:lvl w:ilvl="8" w:tplc="08130005" w:tentative="1">
      <w:start w:val="1"/>
      <w:numFmt w:val="bullet"/>
      <w:lvlText w:val=""/>
      <w:lvlJc w:val="left"/>
      <w:pPr>
        <w:tabs>
          <w:tab w:val="num" w:pos="6764"/>
        </w:tabs>
        <w:ind w:left="6764" w:hanging="360"/>
      </w:pPr>
      <w:rPr>
        <w:rFonts w:ascii="Wingdings" w:hAnsi="Wingdings" w:hint="default"/>
      </w:rPr>
    </w:lvl>
  </w:abstractNum>
  <w:abstractNum w:abstractNumId="11">
    <w:nsid w:val="61F54CCD"/>
    <w:multiLevelType w:val="hybridMultilevel"/>
    <w:tmpl w:val="524A573A"/>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nsid w:val="622864A5"/>
    <w:multiLevelType w:val="hybridMultilevel"/>
    <w:tmpl w:val="285251B0"/>
    <w:lvl w:ilvl="0" w:tplc="6F16FA7E">
      <w:start w:val="1"/>
      <w:numFmt w:val="bullet"/>
      <w:lvlText w:val=""/>
      <w:lvlJc w:val="left"/>
      <w:pPr>
        <w:tabs>
          <w:tab w:val="num" w:pos="-153"/>
        </w:tabs>
        <w:ind w:left="-153" w:hanging="283"/>
      </w:pPr>
      <w:rPr>
        <w:rFonts w:ascii="Symbol" w:hAnsi="Symbol" w:hint="default"/>
      </w:rPr>
    </w:lvl>
    <w:lvl w:ilvl="1" w:tplc="08130003">
      <w:start w:val="1"/>
      <w:numFmt w:val="bullet"/>
      <w:lvlText w:val="o"/>
      <w:lvlJc w:val="left"/>
      <w:pPr>
        <w:tabs>
          <w:tab w:val="num" w:pos="720"/>
        </w:tabs>
        <w:ind w:left="720" w:hanging="360"/>
      </w:pPr>
      <w:rPr>
        <w:rFonts w:ascii="Courier New" w:hAnsi="Courier New" w:cs="Courier New" w:hint="default"/>
      </w:rPr>
    </w:lvl>
    <w:lvl w:ilvl="2" w:tplc="08130005" w:tentative="1">
      <w:start w:val="1"/>
      <w:numFmt w:val="bullet"/>
      <w:lvlText w:val=""/>
      <w:lvlJc w:val="left"/>
      <w:pPr>
        <w:tabs>
          <w:tab w:val="num" w:pos="1440"/>
        </w:tabs>
        <w:ind w:left="1440" w:hanging="360"/>
      </w:pPr>
      <w:rPr>
        <w:rFonts w:ascii="Wingdings" w:hAnsi="Wingdings" w:hint="default"/>
      </w:rPr>
    </w:lvl>
    <w:lvl w:ilvl="3" w:tplc="08130001" w:tentative="1">
      <w:start w:val="1"/>
      <w:numFmt w:val="bullet"/>
      <w:lvlText w:val=""/>
      <w:lvlJc w:val="left"/>
      <w:pPr>
        <w:tabs>
          <w:tab w:val="num" w:pos="2160"/>
        </w:tabs>
        <w:ind w:left="2160" w:hanging="360"/>
      </w:pPr>
      <w:rPr>
        <w:rFonts w:ascii="Symbol" w:hAnsi="Symbol" w:hint="default"/>
      </w:rPr>
    </w:lvl>
    <w:lvl w:ilvl="4" w:tplc="08130003" w:tentative="1">
      <w:start w:val="1"/>
      <w:numFmt w:val="bullet"/>
      <w:lvlText w:val="o"/>
      <w:lvlJc w:val="left"/>
      <w:pPr>
        <w:tabs>
          <w:tab w:val="num" w:pos="2880"/>
        </w:tabs>
        <w:ind w:left="2880" w:hanging="360"/>
      </w:pPr>
      <w:rPr>
        <w:rFonts w:ascii="Courier New" w:hAnsi="Courier New" w:cs="Courier New" w:hint="default"/>
      </w:rPr>
    </w:lvl>
    <w:lvl w:ilvl="5" w:tplc="08130005" w:tentative="1">
      <w:start w:val="1"/>
      <w:numFmt w:val="bullet"/>
      <w:lvlText w:val=""/>
      <w:lvlJc w:val="left"/>
      <w:pPr>
        <w:tabs>
          <w:tab w:val="num" w:pos="3600"/>
        </w:tabs>
        <w:ind w:left="3600" w:hanging="360"/>
      </w:pPr>
      <w:rPr>
        <w:rFonts w:ascii="Wingdings" w:hAnsi="Wingdings" w:hint="default"/>
      </w:rPr>
    </w:lvl>
    <w:lvl w:ilvl="6" w:tplc="08130001" w:tentative="1">
      <w:start w:val="1"/>
      <w:numFmt w:val="bullet"/>
      <w:lvlText w:val=""/>
      <w:lvlJc w:val="left"/>
      <w:pPr>
        <w:tabs>
          <w:tab w:val="num" w:pos="4320"/>
        </w:tabs>
        <w:ind w:left="4320" w:hanging="360"/>
      </w:pPr>
      <w:rPr>
        <w:rFonts w:ascii="Symbol" w:hAnsi="Symbol" w:hint="default"/>
      </w:rPr>
    </w:lvl>
    <w:lvl w:ilvl="7" w:tplc="08130003" w:tentative="1">
      <w:start w:val="1"/>
      <w:numFmt w:val="bullet"/>
      <w:lvlText w:val="o"/>
      <w:lvlJc w:val="left"/>
      <w:pPr>
        <w:tabs>
          <w:tab w:val="num" w:pos="5040"/>
        </w:tabs>
        <w:ind w:left="5040" w:hanging="360"/>
      </w:pPr>
      <w:rPr>
        <w:rFonts w:ascii="Courier New" w:hAnsi="Courier New" w:cs="Courier New" w:hint="default"/>
      </w:rPr>
    </w:lvl>
    <w:lvl w:ilvl="8" w:tplc="08130005" w:tentative="1">
      <w:start w:val="1"/>
      <w:numFmt w:val="bullet"/>
      <w:lvlText w:val=""/>
      <w:lvlJc w:val="left"/>
      <w:pPr>
        <w:tabs>
          <w:tab w:val="num" w:pos="5760"/>
        </w:tabs>
        <w:ind w:left="5760" w:hanging="360"/>
      </w:pPr>
      <w:rPr>
        <w:rFonts w:ascii="Wingdings" w:hAnsi="Wingdings" w:hint="default"/>
      </w:rPr>
    </w:lvl>
  </w:abstractNum>
  <w:abstractNum w:abstractNumId="13">
    <w:nsid w:val="62692F37"/>
    <w:multiLevelType w:val="hybridMultilevel"/>
    <w:tmpl w:val="F5B254B2"/>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698F51CB"/>
    <w:multiLevelType w:val="hybridMultilevel"/>
    <w:tmpl w:val="2C2AB8D4"/>
    <w:lvl w:ilvl="0" w:tplc="137E2FD8">
      <w:start w:val="1"/>
      <w:numFmt w:val="bullet"/>
      <w:lvlText w:val="•"/>
      <w:lvlJc w:val="left"/>
      <w:pPr>
        <w:tabs>
          <w:tab w:val="num" w:pos="720"/>
        </w:tabs>
        <w:ind w:left="720" w:hanging="360"/>
      </w:pPr>
      <w:rPr>
        <w:rFonts w:ascii="Garamond" w:hAnsi="Garamond" w:hint="default"/>
      </w:rPr>
    </w:lvl>
    <w:lvl w:ilvl="1" w:tplc="DC1A725E" w:tentative="1">
      <w:start w:val="1"/>
      <w:numFmt w:val="bullet"/>
      <w:lvlText w:val="•"/>
      <w:lvlJc w:val="left"/>
      <w:pPr>
        <w:tabs>
          <w:tab w:val="num" w:pos="1440"/>
        </w:tabs>
        <w:ind w:left="1440" w:hanging="360"/>
      </w:pPr>
      <w:rPr>
        <w:rFonts w:ascii="Garamond" w:hAnsi="Garamond" w:hint="default"/>
      </w:rPr>
    </w:lvl>
    <w:lvl w:ilvl="2" w:tplc="EF32D7AA" w:tentative="1">
      <w:start w:val="1"/>
      <w:numFmt w:val="bullet"/>
      <w:lvlText w:val="•"/>
      <w:lvlJc w:val="left"/>
      <w:pPr>
        <w:tabs>
          <w:tab w:val="num" w:pos="2160"/>
        </w:tabs>
        <w:ind w:left="2160" w:hanging="360"/>
      </w:pPr>
      <w:rPr>
        <w:rFonts w:ascii="Garamond" w:hAnsi="Garamond" w:hint="default"/>
      </w:rPr>
    </w:lvl>
    <w:lvl w:ilvl="3" w:tplc="52FAAD3C" w:tentative="1">
      <w:start w:val="1"/>
      <w:numFmt w:val="bullet"/>
      <w:lvlText w:val="•"/>
      <w:lvlJc w:val="left"/>
      <w:pPr>
        <w:tabs>
          <w:tab w:val="num" w:pos="2880"/>
        </w:tabs>
        <w:ind w:left="2880" w:hanging="360"/>
      </w:pPr>
      <w:rPr>
        <w:rFonts w:ascii="Garamond" w:hAnsi="Garamond" w:hint="default"/>
      </w:rPr>
    </w:lvl>
    <w:lvl w:ilvl="4" w:tplc="50042B02" w:tentative="1">
      <w:start w:val="1"/>
      <w:numFmt w:val="bullet"/>
      <w:lvlText w:val="•"/>
      <w:lvlJc w:val="left"/>
      <w:pPr>
        <w:tabs>
          <w:tab w:val="num" w:pos="3600"/>
        </w:tabs>
        <w:ind w:left="3600" w:hanging="360"/>
      </w:pPr>
      <w:rPr>
        <w:rFonts w:ascii="Garamond" w:hAnsi="Garamond" w:hint="default"/>
      </w:rPr>
    </w:lvl>
    <w:lvl w:ilvl="5" w:tplc="4950F670" w:tentative="1">
      <w:start w:val="1"/>
      <w:numFmt w:val="bullet"/>
      <w:lvlText w:val="•"/>
      <w:lvlJc w:val="left"/>
      <w:pPr>
        <w:tabs>
          <w:tab w:val="num" w:pos="4320"/>
        </w:tabs>
        <w:ind w:left="4320" w:hanging="360"/>
      </w:pPr>
      <w:rPr>
        <w:rFonts w:ascii="Garamond" w:hAnsi="Garamond" w:hint="default"/>
      </w:rPr>
    </w:lvl>
    <w:lvl w:ilvl="6" w:tplc="C8B0C65A" w:tentative="1">
      <w:start w:val="1"/>
      <w:numFmt w:val="bullet"/>
      <w:lvlText w:val="•"/>
      <w:lvlJc w:val="left"/>
      <w:pPr>
        <w:tabs>
          <w:tab w:val="num" w:pos="5040"/>
        </w:tabs>
        <w:ind w:left="5040" w:hanging="360"/>
      </w:pPr>
      <w:rPr>
        <w:rFonts w:ascii="Garamond" w:hAnsi="Garamond" w:hint="default"/>
      </w:rPr>
    </w:lvl>
    <w:lvl w:ilvl="7" w:tplc="E9B8F87E" w:tentative="1">
      <w:start w:val="1"/>
      <w:numFmt w:val="bullet"/>
      <w:lvlText w:val="•"/>
      <w:lvlJc w:val="left"/>
      <w:pPr>
        <w:tabs>
          <w:tab w:val="num" w:pos="5760"/>
        </w:tabs>
        <w:ind w:left="5760" w:hanging="360"/>
      </w:pPr>
      <w:rPr>
        <w:rFonts w:ascii="Garamond" w:hAnsi="Garamond" w:hint="default"/>
      </w:rPr>
    </w:lvl>
    <w:lvl w:ilvl="8" w:tplc="B0D0D122" w:tentative="1">
      <w:start w:val="1"/>
      <w:numFmt w:val="bullet"/>
      <w:lvlText w:val="•"/>
      <w:lvlJc w:val="left"/>
      <w:pPr>
        <w:tabs>
          <w:tab w:val="num" w:pos="6480"/>
        </w:tabs>
        <w:ind w:left="6480" w:hanging="360"/>
      </w:pPr>
      <w:rPr>
        <w:rFonts w:ascii="Garamond" w:hAnsi="Garamond" w:hint="default"/>
      </w:rPr>
    </w:lvl>
  </w:abstractNum>
  <w:abstractNum w:abstractNumId="15">
    <w:nsid w:val="6B2653A5"/>
    <w:multiLevelType w:val="hybridMultilevel"/>
    <w:tmpl w:val="2F6488D0"/>
    <w:lvl w:ilvl="0" w:tplc="30544D66">
      <w:start w:val="1"/>
      <w:numFmt w:val="bullet"/>
      <w:lvlText w:val="•"/>
      <w:lvlJc w:val="left"/>
      <w:pPr>
        <w:tabs>
          <w:tab w:val="num" w:pos="720"/>
        </w:tabs>
        <w:ind w:left="720" w:hanging="360"/>
      </w:pPr>
      <w:rPr>
        <w:rFonts w:ascii="Garamond" w:hAnsi="Garamond" w:hint="default"/>
      </w:rPr>
    </w:lvl>
    <w:lvl w:ilvl="1" w:tplc="AC62CB2E">
      <w:start w:val="231"/>
      <w:numFmt w:val="bullet"/>
      <w:lvlText w:val="–"/>
      <w:lvlJc w:val="left"/>
      <w:pPr>
        <w:tabs>
          <w:tab w:val="num" w:pos="1440"/>
        </w:tabs>
        <w:ind w:left="1440" w:hanging="360"/>
      </w:pPr>
      <w:rPr>
        <w:rFonts w:ascii="Garamond" w:hAnsi="Garamond" w:hint="default"/>
      </w:rPr>
    </w:lvl>
    <w:lvl w:ilvl="2" w:tplc="49EC4344" w:tentative="1">
      <w:start w:val="1"/>
      <w:numFmt w:val="bullet"/>
      <w:lvlText w:val="•"/>
      <w:lvlJc w:val="left"/>
      <w:pPr>
        <w:tabs>
          <w:tab w:val="num" w:pos="2160"/>
        </w:tabs>
        <w:ind w:left="2160" w:hanging="360"/>
      </w:pPr>
      <w:rPr>
        <w:rFonts w:ascii="Garamond" w:hAnsi="Garamond" w:hint="default"/>
      </w:rPr>
    </w:lvl>
    <w:lvl w:ilvl="3" w:tplc="00FAB44C" w:tentative="1">
      <w:start w:val="1"/>
      <w:numFmt w:val="bullet"/>
      <w:lvlText w:val="•"/>
      <w:lvlJc w:val="left"/>
      <w:pPr>
        <w:tabs>
          <w:tab w:val="num" w:pos="2880"/>
        </w:tabs>
        <w:ind w:left="2880" w:hanging="360"/>
      </w:pPr>
      <w:rPr>
        <w:rFonts w:ascii="Garamond" w:hAnsi="Garamond" w:hint="default"/>
      </w:rPr>
    </w:lvl>
    <w:lvl w:ilvl="4" w:tplc="6472CC8E" w:tentative="1">
      <w:start w:val="1"/>
      <w:numFmt w:val="bullet"/>
      <w:lvlText w:val="•"/>
      <w:lvlJc w:val="left"/>
      <w:pPr>
        <w:tabs>
          <w:tab w:val="num" w:pos="3600"/>
        </w:tabs>
        <w:ind w:left="3600" w:hanging="360"/>
      </w:pPr>
      <w:rPr>
        <w:rFonts w:ascii="Garamond" w:hAnsi="Garamond" w:hint="default"/>
      </w:rPr>
    </w:lvl>
    <w:lvl w:ilvl="5" w:tplc="110EBAAC" w:tentative="1">
      <w:start w:val="1"/>
      <w:numFmt w:val="bullet"/>
      <w:lvlText w:val="•"/>
      <w:lvlJc w:val="left"/>
      <w:pPr>
        <w:tabs>
          <w:tab w:val="num" w:pos="4320"/>
        </w:tabs>
        <w:ind w:left="4320" w:hanging="360"/>
      </w:pPr>
      <w:rPr>
        <w:rFonts w:ascii="Garamond" w:hAnsi="Garamond" w:hint="default"/>
      </w:rPr>
    </w:lvl>
    <w:lvl w:ilvl="6" w:tplc="0950925C" w:tentative="1">
      <w:start w:val="1"/>
      <w:numFmt w:val="bullet"/>
      <w:lvlText w:val="•"/>
      <w:lvlJc w:val="left"/>
      <w:pPr>
        <w:tabs>
          <w:tab w:val="num" w:pos="5040"/>
        </w:tabs>
        <w:ind w:left="5040" w:hanging="360"/>
      </w:pPr>
      <w:rPr>
        <w:rFonts w:ascii="Garamond" w:hAnsi="Garamond" w:hint="default"/>
      </w:rPr>
    </w:lvl>
    <w:lvl w:ilvl="7" w:tplc="5554CBF0" w:tentative="1">
      <w:start w:val="1"/>
      <w:numFmt w:val="bullet"/>
      <w:lvlText w:val="•"/>
      <w:lvlJc w:val="left"/>
      <w:pPr>
        <w:tabs>
          <w:tab w:val="num" w:pos="5760"/>
        </w:tabs>
        <w:ind w:left="5760" w:hanging="360"/>
      </w:pPr>
      <w:rPr>
        <w:rFonts w:ascii="Garamond" w:hAnsi="Garamond" w:hint="default"/>
      </w:rPr>
    </w:lvl>
    <w:lvl w:ilvl="8" w:tplc="36F258E2" w:tentative="1">
      <w:start w:val="1"/>
      <w:numFmt w:val="bullet"/>
      <w:lvlText w:val="•"/>
      <w:lvlJc w:val="left"/>
      <w:pPr>
        <w:tabs>
          <w:tab w:val="num" w:pos="6480"/>
        </w:tabs>
        <w:ind w:left="6480" w:hanging="360"/>
      </w:pPr>
      <w:rPr>
        <w:rFonts w:ascii="Garamond" w:hAnsi="Garamond" w:hint="default"/>
      </w:rPr>
    </w:lvl>
  </w:abstractNum>
  <w:abstractNum w:abstractNumId="16">
    <w:nsid w:val="6D7A3D9A"/>
    <w:multiLevelType w:val="hybridMultilevel"/>
    <w:tmpl w:val="F238E29C"/>
    <w:lvl w:ilvl="0" w:tplc="6F16FA7E">
      <w:start w:val="1"/>
      <w:numFmt w:val="bullet"/>
      <w:lvlText w:val=""/>
      <w:lvlJc w:val="left"/>
      <w:pPr>
        <w:tabs>
          <w:tab w:val="num" w:pos="567"/>
        </w:tabs>
        <w:ind w:left="567" w:hanging="283"/>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nsid w:val="7F217AA3"/>
    <w:multiLevelType w:val="hybridMultilevel"/>
    <w:tmpl w:val="0CDE139E"/>
    <w:lvl w:ilvl="0" w:tplc="EA52DB72">
      <w:start w:val="1"/>
      <w:numFmt w:val="bullet"/>
      <w:lvlText w:val="•"/>
      <w:lvlJc w:val="left"/>
      <w:pPr>
        <w:tabs>
          <w:tab w:val="num" w:pos="720"/>
        </w:tabs>
        <w:ind w:left="720" w:hanging="360"/>
      </w:pPr>
      <w:rPr>
        <w:rFonts w:ascii="Garamond" w:hAnsi="Garamond" w:hint="default"/>
      </w:rPr>
    </w:lvl>
    <w:lvl w:ilvl="1" w:tplc="6054E794" w:tentative="1">
      <w:start w:val="1"/>
      <w:numFmt w:val="bullet"/>
      <w:lvlText w:val="•"/>
      <w:lvlJc w:val="left"/>
      <w:pPr>
        <w:tabs>
          <w:tab w:val="num" w:pos="1440"/>
        </w:tabs>
        <w:ind w:left="1440" w:hanging="360"/>
      </w:pPr>
      <w:rPr>
        <w:rFonts w:ascii="Garamond" w:hAnsi="Garamond" w:hint="default"/>
      </w:rPr>
    </w:lvl>
    <w:lvl w:ilvl="2" w:tplc="AA142EF0" w:tentative="1">
      <w:start w:val="1"/>
      <w:numFmt w:val="bullet"/>
      <w:lvlText w:val="•"/>
      <w:lvlJc w:val="left"/>
      <w:pPr>
        <w:tabs>
          <w:tab w:val="num" w:pos="2160"/>
        </w:tabs>
        <w:ind w:left="2160" w:hanging="360"/>
      </w:pPr>
      <w:rPr>
        <w:rFonts w:ascii="Garamond" w:hAnsi="Garamond" w:hint="default"/>
      </w:rPr>
    </w:lvl>
    <w:lvl w:ilvl="3" w:tplc="F5E2707A" w:tentative="1">
      <w:start w:val="1"/>
      <w:numFmt w:val="bullet"/>
      <w:lvlText w:val="•"/>
      <w:lvlJc w:val="left"/>
      <w:pPr>
        <w:tabs>
          <w:tab w:val="num" w:pos="2880"/>
        </w:tabs>
        <w:ind w:left="2880" w:hanging="360"/>
      </w:pPr>
      <w:rPr>
        <w:rFonts w:ascii="Garamond" w:hAnsi="Garamond" w:hint="default"/>
      </w:rPr>
    </w:lvl>
    <w:lvl w:ilvl="4" w:tplc="935A7CB6" w:tentative="1">
      <w:start w:val="1"/>
      <w:numFmt w:val="bullet"/>
      <w:lvlText w:val="•"/>
      <w:lvlJc w:val="left"/>
      <w:pPr>
        <w:tabs>
          <w:tab w:val="num" w:pos="3600"/>
        </w:tabs>
        <w:ind w:left="3600" w:hanging="360"/>
      </w:pPr>
      <w:rPr>
        <w:rFonts w:ascii="Garamond" w:hAnsi="Garamond" w:hint="default"/>
      </w:rPr>
    </w:lvl>
    <w:lvl w:ilvl="5" w:tplc="AEE62056" w:tentative="1">
      <w:start w:val="1"/>
      <w:numFmt w:val="bullet"/>
      <w:lvlText w:val="•"/>
      <w:lvlJc w:val="left"/>
      <w:pPr>
        <w:tabs>
          <w:tab w:val="num" w:pos="4320"/>
        </w:tabs>
        <w:ind w:left="4320" w:hanging="360"/>
      </w:pPr>
      <w:rPr>
        <w:rFonts w:ascii="Garamond" w:hAnsi="Garamond" w:hint="default"/>
      </w:rPr>
    </w:lvl>
    <w:lvl w:ilvl="6" w:tplc="FA289E14" w:tentative="1">
      <w:start w:val="1"/>
      <w:numFmt w:val="bullet"/>
      <w:lvlText w:val="•"/>
      <w:lvlJc w:val="left"/>
      <w:pPr>
        <w:tabs>
          <w:tab w:val="num" w:pos="5040"/>
        </w:tabs>
        <w:ind w:left="5040" w:hanging="360"/>
      </w:pPr>
      <w:rPr>
        <w:rFonts w:ascii="Garamond" w:hAnsi="Garamond" w:hint="default"/>
      </w:rPr>
    </w:lvl>
    <w:lvl w:ilvl="7" w:tplc="EFA8B66E" w:tentative="1">
      <w:start w:val="1"/>
      <w:numFmt w:val="bullet"/>
      <w:lvlText w:val="•"/>
      <w:lvlJc w:val="left"/>
      <w:pPr>
        <w:tabs>
          <w:tab w:val="num" w:pos="5760"/>
        </w:tabs>
        <w:ind w:left="5760" w:hanging="360"/>
      </w:pPr>
      <w:rPr>
        <w:rFonts w:ascii="Garamond" w:hAnsi="Garamond" w:hint="default"/>
      </w:rPr>
    </w:lvl>
    <w:lvl w:ilvl="8" w:tplc="4050B99A" w:tentative="1">
      <w:start w:val="1"/>
      <w:numFmt w:val="bullet"/>
      <w:lvlText w:val="•"/>
      <w:lvlJc w:val="left"/>
      <w:pPr>
        <w:tabs>
          <w:tab w:val="num" w:pos="6480"/>
        </w:tabs>
        <w:ind w:left="6480" w:hanging="360"/>
      </w:pPr>
      <w:rPr>
        <w:rFonts w:ascii="Garamond" w:hAnsi="Garamond" w:hint="default"/>
      </w:rPr>
    </w:lvl>
  </w:abstractNum>
  <w:num w:numId="1">
    <w:abstractNumId w:val="7"/>
  </w:num>
  <w:num w:numId="2">
    <w:abstractNumId w:val="12"/>
  </w:num>
  <w:num w:numId="3">
    <w:abstractNumId w:val="16"/>
  </w:num>
  <w:num w:numId="4">
    <w:abstractNumId w:val="6"/>
  </w:num>
  <w:num w:numId="5">
    <w:abstractNumId w:val="17"/>
  </w:num>
  <w:num w:numId="6">
    <w:abstractNumId w:val="14"/>
  </w:num>
  <w:num w:numId="7">
    <w:abstractNumId w:val="4"/>
  </w:num>
  <w:num w:numId="8">
    <w:abstractNumId w:val="1"/>
  </w:num>
  <w:num w:numId="9">
    <w:abstractNumId w:val="9"/>
  </w:num>
  <w:num w:numId="10">
    <w:abstractNumId w:val="10"/>
  </w:num>
  <w:num w:numId="11">
    <w:abstractNumId w:val="0"/>
  </w:num>
  <w:num w:numId="12">
    <w:abstractNumId w:val="3"/>
  </w:num>
  <w:num w:numId="13">
    <w:abstractNumId w:val="8"/>
  </w:num>
  <w:num w:numId="14">
    <w:abstractNumId w:val="15"/>
  </w:num>
  <w:num w:numId="15">
    <w:abstractNumId w:val="2"/>
  </w:num>
  <w:num w:numId="16">
    <w:abstractNumId w:val="5"/>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noPunctuationKerning/>
  <w:characterSpacingControl w:val="doNotCompress"/>
  <w:compat>
    <w:compatSetting w:name="compatibilityMode" w:uri="http://schemas.microsoft.com/office/word" w:val="12"/>
  </w:compat>
  <w:rsids>
    <w:rsidRoot w:val="00FC0356"/>
    <w:rsid w:val="00033DA9"/>
    <w:rsid w:val="0014254D"/>
    <w:rsid w:val="001677D9"/>
    <w:rsid w:val="001F09D1"/>
    <w:rsid w:val="007503F5"/>
    <w:rsid w:val="00795B75"/>
    <w:rsid w:val="009868E7"/>
    <w:rsid w:val="00986AFF"/>
    <w:rsid w:val="00990E77"/>
    <w:rsid w:val="00A4287D"/>
    <w:rsid w:val="00AC132A"/>
    <w:rsid w:val="00B14FB6"/>
    <w:rsid w:val="00E4094F"/>
    <w:rsid w:val="00FC03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Ballontekst">
    <w:name w:val="Balloon Text"/>
    <w:basedOn w:val="Standaard"/>
    <w:link w:val="BallontekstChar"/>
    <w:uiPriority w:val="99"/>
    <w:semiHidden/>
    <w:unhideWhenUsed/>
    <w:rsid w:val="00033DA9"/>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t0.gstatic.com/images?q=tbn:TrXYFCiJXNvj8M:" TargetMode="External"/><Relationship Id="rId13" Type="http://schemas.openxmlformats.org/officeDocument/2006/relationships/hyperlink" Target="http://www.acudetox.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edjevel.b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julieacupunctuur@hotmail.be" TargetMode="External"/><Relationship Id="rId1" Type="http://schemas.openxmlformats.org/officeDocument/2006/relationships/numbering" Target="numbering.xml"/><Relationship Id="rId6" Type="http://schemas.openxmlformats.org/officeDocument/2006/relationships/hyperlink" Target="http://www.google.be/imgres?imgurl=http://www.kawaregem.be/images/2007%20-%202008/rookstop.jpg&amp;imgrefurl=http://www.kawaregem.be/nieuwsarchief/nieuwsarchief%20(2007%20-%202008).htm&amp;usg=__X2mbpyiQ8iT1oNQnASvLRxsIzCM=&amp;h=117&amp;w=102&amp;sz=3&amp;hl=nl&amp;start=6&amp;sig2=5PQNbmRALnaHolfsbNAGRQ&amp;zoom=1&amp;itbs=1&amp;tbnid=TrXYFCiJXNvj8M:&amp;tbnh=88&amp;tbnw=77&amp;prev=/images?q=rookstop&amp;hl=nl&amp;gbv=2&amp;tbs=isch:1&amp;ei=jnQnTbKaEceBOpCTxeMI" TargetMode="External"/><Relationship Id="rId11" Type="http://schemas.openxmlformats.org/officeDocument/2006/relationships/hyperlink" Target="http://www.rookstopcoach.be" TargetMode="External"/><Relationship Id="rId5" Type="http://schemas.openxmlformats.org/officeDocument/2006/relationships/webSettings" Target="webSettings.xml"/><Relationship Id="rId15" Type="http://schemas.openxmlformats.org/officeDocument/2006/relationships/hyperlink" Target="http://www.acuzhen.be" TargetMode="External"/><Relationship Id="rId10" Type="http://schemas.openxmlformats.org/officeDocument/2006/relationships/hyperlink" Target="http://www.stivorno.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emakkelijkstopppe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2830</TotalTime>
  <Pages>2</Pages>
  <Words>990</Words>
  <Characters>5445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OMGAAN MET GESTOORDE COMMUNICATIE</vt:lpstr>
    </vt:vector>
  </TitlesOfParts>
  <Company/>
  <LinksUpToDate>false</LinksUpToDate>
  <CharactersWithSpaces>6423</CharactersWithSpaces>
  <SharedDoc>false</SharedDoc>
  <HLinks>
    <vt:vector size="60" baseType="variant">
      <vt:variant>
        <vt:i4>2228288</vt:i4>
      </vt:variant>
      <vt:variant>
        <vt:i4>18</vt:i4>
      </vt:variant>
      <vt:variant>
        <vt:i4>0</vt:i4>
      </vt:variant>
      <vt:variant>
        <vt:i4>5</vt:i4>
      </vt:variant>
      <vt:variant>
        <vt:lpwstr>mailto:info@juliedemaeyer-acupunctuur.be</vt:lpwstr>
      </vt:variant>
      <vt:variant>
        <vt:lpwstr/>
      </vt:variant>
      <vt:variant>
        <vt:i4>983135</vt:i4>
      </vt:variant>
      <vt:variant>
        <vt:i4>15</vt:i4>
      </vt:variant>
      <vt:variant>
        <vt:i4>0</vt:i4>
      </vt:variant>
      <vt:variant>
        <vt:i4>5</vt:i4>
      </vt:variant>
      <vt:variant>
        <vt:lpwstr>http://www.juliedemaeyer-acupunctuur.be/</vt:lpwstr>
      </vt:variant>
      <vt:variant>
        <vt:lpwstr/>
      </vt:variant>
      <vt:variant>
        <vt:i4>3735665</vt:i4>
      </vt:variant>
      <vt:variant>
        <vt:i4>12</vt:i4>
      </vt:variant>
      <vt:variant>
        <vt:i4>0</vt:i4>
      </vt:variant>
      <vt:variant>
        <vt:i4>5</vt:i4>
      </vt:variant>
      <vt:variant>
        <vt:lpwstr>http://www.gemakkelijkstopppen.com/</vt:lpwstr>
      </vt:variant>
      <vt:variant>
        <vt:lpwstr/>
      </vt:variant>
      <vt:variant>
        <vt:i4>5963861</vt:i4>
      </vt:variant>
      <vt:variant>
        <vt:i4>9</vt:i4>
      </vt:variant>
      <vt:variant>
        <vt:i4>0</vt:i4>
      </vt:variant>
      <vt:variant>
        <vt:i4>5</vt:i4>
      </vt:variant>
      <vt:variant>
        <vt:lpwstr>http://www.acudetox.com/</vt:lpwstr>
      </vt:variant>
      <vt:variant>
        <vt:lpwstr/>
      </vt:variant>
      <vt:variant>
        <vt:i4>7733287</vt:i4>
      </vt:variant>
      <vt:variant>
        <vt:i4>6</vt:i4>
      </vt:variant>
      <vt:variant>
        <vt:i4>0</vt:i4>
      </vt:variant>
      <vt:variant>
        <vt:i4>5</vt:i4>
      </vt:variant>
      <vt:variant>
        <vt:lpwstr>http://www.redjevel.be/</vt:lpwstr>
      </vt:variant>
      <vt:variant>
        <vt:lpwstr/>
      </vt:variant>
      <vt:variant>
        <vt:i4>851991</vt:i4>
      </vt:variant>
      <vt:variant>
        <vt:i4>3</vt:i4>
      </vt:variant>
      <vt:variant>
        <vt:i4>0</vt:i4>
      </vt:variant>
      <vt:variant>
        <vt:i4>5</vt:i4>
      </vt:variant>
      <vt:variant>
        <vt:lpwstr>http://www.rookstopcoach.be/</vt:lpwstr>
      </vt:variant>
      <vt:variant>
        <vt:lpwstr/>
      </vt:variant>
      <vt:variant>
        <vt:i4>7471137</vt:i4>
      </vt:variant>
      <vt:variant>
        <vt:i4>0</vt:i4>
      </vt:variant>
      <vt:variant>
        <vt:i4>0</vt:i4>
      </vt:variant>
      <vt:variant>
        <vt:i4>5</vt:i4>
      </vt:variant>
      <vt:variant>
        <vt:lpwstr>http://www.stivorno.nl/</vt:lpwstr>
      </vt:variant>
      <vt:variant>
        <vt:lpwstr/>
      </vt:variant>
      <vt:variant>
        <vt:i4>4980754</vt:i4>
      </vt:variant>
      <vt:variant>
        <vt:i4>-1</vt:i4>
      </vt:variant>
      <vt:variant>
        <vt:i4>1051</vt:i4>
      </vt:variant>
      <vt:variant>
        <vt:i4>1</vt:i4>
      </vt:variant>
      <vt:variant>
        <vt:lpwstr>knoop sigaret</vt:lpwstr>
      </vt:variant>
      <vt:variant>
        <vt:lpwstr/>
      </vt:variant>
      <vt:variant>
        <vt:i4>1114121</vt:i4>
      </vt:variant>
      <vt:variant>
        <vt:i4>-1</vt:i4>
      </vt:variant>
      <vt:variant>
        <vt:i4>1052</vt:i4>
      </vt:variant>
      <vt:variant>
        <vt:i4>4</vt:i4>
      </vt:variant>
      <vt:variant>
        <vt:lpwstr>http://www.google.be/imgres?imgurl=http://www.kawaregem.be/images/2007%2520-%25202008/rookstop.jpg&amp;imgrefurl=http://www.kawaregem.be/nieuwsarchief/nieuwsarchief%2520(2007%2520-%25202008).htm&amp;usg=__X2mbpyiQ8iT1oNQnASvLRxsIzCM=&amp;h=117&amp;w=102&amp;sz=3&amp;hl=nl&amp;start=6&amp;sig2=5PQNbmRALnaHolfsbNAGRQ&amp;zoom=1&amp;itbs=1&amp;tbnid=TrXYFCiJXNvj8M:&amp;tbnh=88&amp;tbnw=77&amp;prev=/images%3Fq%3Drookstop%26hl%3Dnl%26gbv%3D2%26tbs%3Disch:1&amp;ei=jnQnTbKaEceBOpCTxeMI</vt:lpwstr>
      </vt:variant>
      <vt:variant>
        <vt:lpwstr/>
      </vt:variant>
      <vt:variant>
        <vt:i4>7929967</vt:i4>
      </vt:variant>
      <vt:variant>
        <vt:i4>-1</vt:i4>
      </vt:variant>
      <vt:variant>
        <vt:i4>1052</vt:i4>
      </vt:variant>
      <vt:variant>
        <vt:i4>1</vt:i4>
      </vt:variant>
      <vt:variant>
        <vt:lpwstr>http://t0.gstatic.com/images?q=tbn:TrXYFCiJXNvj8M: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OMGAAN MET GESTOORDE COMMUNICATIE</dc:title>
  <dc:creator>Julieke</dc:creator>
  <cp:lastModifiedBy>Julie</cp:lastModifiedBy>
  <cp:revision>12</cp:revision>
  <cp:lastPrinted>2014-03-27T12:11:00Z</cp:lastPrinted>
  <dcterms:created xsi:type="dcterms:W3CDTF">2011-02-24T16:57:00Z</dcterms:created>
  <dcterms:modified xsi:type="dcterms:W3CDTF">2016-05-29T15:56:00Z</dcterms:modified>
</cp:coreProperties>
</file>